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155" w:rsidRPr="00454BE3" w:rsidRDefault="00454BE3" w:rsidP="00454BE3">
      <w:pPr>
        <w:jc w:val="both"/>
        <w:rPr>
          <w:sz w:val="22"/>
          <w:szCs w:val="22"/>
        </w:rPr>
      </w:pPr>
      <w:bookmarkStart w:id="0" w:name="_GoBack"/>
      <w:bookmarkEnd w:id="0"/>
      <w:r w:rsidRPr="001F3D16">
        <w:rPr>
          <w:sz w:val="22"/>
          <w:szCs w:val="22"/>
        </w:rPr>
        <w:t xml:space="preserve">Příloha č. </w:t>
      </w:r>
      <w:r w:rsidR="00447E2B">
        <w:rPr>
          <w:sz w:val="22"/>
          <w:szCs w:val="22"/>
        </w:rPr>
        <w:t>4</w:t>
      </w:r>
      <w:r w:rsidRPr="001F3D16">
        <w:rPr>
          <w:sz w:val="22"/>
          <w:szCs w:val="22"/>
        </w:rPr>
        <w:t xml:space="preserve"> zadávací dokumentace</w:t>
      </w:r>
    </w:p>
    <w:p w:rsidR="006E7155" w:rsidRDefault="006E7155">
      <w:pPr>
        <w:jc w:val="center"/>
        <w:rPr>
          <w:b/>
          <w:sz w:val="32"/>
          <w:szCs w:val="32"/>
        </w:rPr>
      </w:pPr>
    </w:p>
    <w:p w:rsidR="006E7155" w:rsidRDefault="006E7155">
      <w:pPr>
        <w:jc w:val="center"/>
        <w:rPr>
          <w:b/>
          <w:sz w:val="32"/>
          <w:szCs w:val="32"/>
        </w:rPr>
      </w:pPr>
    </w:p>
    <w:p w:rsidR="0089550B" w:rsidRDefault="00454BE3">
      <w:pPr>
        <w:jc w:val="center"/>
        <w:rPr>
          <w:b/>
          <w:sz w:val="32"/>
          <w:szCs w:val="32"/>
        </w:rPr>
      </w:pPr>
      <w:r>
        <w:rPr>
          <w:b/>
          <w:sz w:val="32"/>
          <w:szCs w:val="32"/>
        </w:rPr>
        <w:t>Návrh s</w:t>
      </w:r>
      <w:r w:rsidR="0089550B">
        <w:rPr>
          <w:b/>
          <w:sz w:val="32"/>
          <w:szCs w:val="32"/>
        </w:rPr>
        <w:t>mlouv</w:t>
      </w:r>
      <w:r>
        <w:rPr>
          <w:b/>
          <w:sz w:val="32"/>
          <w:szCs w:val="32"/>
        </w:rPr>
        <w:t>y</w:t>
      </w:r>
      <w:r w:rsidR="0089550B">
        <w:rPr>
          <w:b/>
          <w:sz w:val="36"/>
          <w:szCs w:val="36"/>
        </w:rPr>
        <w:t xml:space="preserve"> </w:t>
      </w:r>
      <w:r w:rsidR="0089550B">
        <w:rPr>
          <w:b/>
          <w:sz w:val="32"/>
          <w:szCs w:val="32"/>
        </w:rPr>
        <w:t>o poskytování služeb komplexního pneuservisu</w:t>
      </w:r>
    </w:p>
    <w:p w:rsidR="0089550B" w:rsidRDefault="0089550B" w:rsidP="007A4A11">
      <w:pPr>
        <w:jc w:val="both"/>
        <w:rPr>
          <w:bCs/>
        </w:rPr>
      </w:pPr>
      <w:r>
        <w:rPr>
          <w:bCs/>
        </w:rPr>
        <w:t>Číslo smlouvy zhotovitele:</w:t>
      </w:r>
      <w:r w:rsidR="00112CDF" w:rsidRPr="00112CDF">
        <w:rPr>
          <w:bCs/>
          <w:highlight w:val="yellow"/>
        </w:rPr>
        <w:t>……</w:t>
      </w:r>
      <w:r w:rsidR="00112CDF">
        <w:rPr>
          <w:bCs/>
        </w:rPr>
        <w:t>.</w:t>
      </w:r>
      <w:r w:rsidR="009263FD" w:rsidRPr="009263FD">
        <w:rPr>
          <w:i/>
          <w:color w:val="0070C0"/>
          <w:sz w:val="22"/>
        </w:rPr>
        <w:t xml:space="preserve"> </w:t>
      </w:r>
      <w:r w:rsidR="009263FD">
        <w:rPr>
          <w:i/>
          <w:color w:val="0070C0"/>
          <w:sz w:val="22"/>
        </w:rPr>
        <w:t>(POZ.: Doplní zhotovitel. Po doplnění tuto poznámku vymažte)</w:t>
      </w:r>
    </w:p>
    <w:p w:rsidR="0089550B" w:rsidRDefault="0089550B" w:rsidP="007A4A11">
      <w:pPr>
        <w:jc w:val="both"/>
        <w:rPr>
          <w:bCs/>
        </w:rPr>
      </w:pPr>
      <w:r>
        <w:rPr>
          <w:bCs/>
        </w:rPr>
        <w:t xml:space="preserve">Číslo smlouvy objednatele: </w:t>
      </w:r>
      <w:r>
        <w:rPr>
          <w:bCs/>
          <w:highlight w:val="cyan"/>
        </w:rPr>
        <w:t>DOD</w:t>
      </w:r>
      <w:r>
        <w:rPr>
          <w:bCs/>
        </w:rPr>
        <w:t>……..</w:t>
      </w:r>
      <w:r w:rsidR="009263FD">
        <w:rPr>
          <w:i/>
          <w:color w:val="0070C0"/>
          <w:sz w:val="22"/>
        </w:rPr>
        <w:t>(POZ.: Doplní objednatel)</w:t>
      </w:r>
    </w:p>
    <w:p w:rsidR="0089550B" w:rsidRDefault="0089550B">
      <w:pPr>
        <w:pStyle w:val="Nadpis2"/>
        <w:jc w:val="center"/>
      </w:pPr>
    </w:p>
    <w:p w:rsidR="006E7155" w:rsidRDefault="006E7155" w:rsidP="006E7155"/>
    <w:p w:rsidR="006E7155" w:rsidRPr="006E7155" w:rsidRDefault="006E7155" w:rsidP="006E7155"/>
    <w:p w:rsidR="0089550B" w:rsidRDefault="0089550B" w:rsidP="003F3923">
      <w:pPr>
        <w:pStyle w:val="Nadpis2"/>
        <w:ind w:left="426" w:hanging="426"/>
        <w:rPr>
          <w:sz w:val="22"/>
        </w:rPr>
      </w:pPr>
      <w:r>
        <w:rPr>
          <w:sz w:val="22"/>
          <w:u w:val="none"/>
        </w:rPr>
        <w:t>1.</w:t>
      </w:r>
      <w:r w:rsidRPr="003F3923">
        <w:rPr>
          <w:sz w:val="22"/>
          <w:u w:val="none"/>
        </w:rPr>
        <w:tab/>
      </w:r>
      <w:r>
        <w:rPr>
          <w:sz w:val="22"/>
        </w:rPr>
        <w:t xml:space="preserve"> Smluvní strany </w:t>
      </w:r>
    </w:p>
    <w:p w:rsidR="0089550B" w:rsidRDefault="0089550B" w:rsidP="003F3923">
      <w:pPr>
        <w:jc w:val="both"/>
        <w:rPr>
          <w:b/>
          <w:sz w:val="22"/>
          <w:u w:val="single"/>
        </w:rPr>
      </w:pPr>
    </w:p>
    <w:p w:rsidR="0089550B" w:rsidRDefault="0089550B" w:rsidP="003F3923">
      <w:pPr>
        <w:widowControl w:val="0"/>
        <w:spacing w:line="240" w:lineRule="atLeast"/>
        <w:jc w:val="both"/>
        <w:rPr>
          <w:snapToGrid w:val="0"/>
          <w:sz w:val="22"/>
        </w:rPr>
      </w:pPr>
      <w:r>
        <w:rPr>
          <w:snapToGrid w:val="0"/>
          <w:sz w:val="22"/>
        </w:rPr>
        <w:t>Objednatel:</w:t>
      </w:r>
      <w:r>
        <w:rPr>
          <w:snapToGrid w:val="0"/>
          <w:sz w:val="22"/>
        </w:rPr>
        <w:tab/>
      </w:r>
      <w:r>
        <w:rPr>
          <w:snapToGrid w:val="0"/>
          <w:sz w:val="22"/>
        </w:rPr>
        <w:tab/>
        <w:t>Dopravní podnik Ostrava a.s.</w:t>
      </w:r>
    </w:p>
    <w:p w:rsidR="0089550B" w:rsidRDefault="0089550B" w:rsidP="003F3923">
      <w:pPr>
        <w:widowControl w:val="0"/>
        <w:spacing w:line="240" w:lineRule="atLeast"/>
        <w:jc w:val="both"/>
        <w:rPr>
          <w:snapToGrid w:val="0"/>
          <w:sz w:val="22"/>
        </w:rPr>
      </w:pPr>
      <w:r>
        <w:rPr>
          <w:snapToGrid w:val="0"/>
          <w:sz w:val="22"/>
        </w:rPr>
        <w:t>Sídlo:</w:t>
      </w:r>
      <w:r>
        <w:rPr>
          <w:snapToGrid w:val="0"/>
          <w:sz w:val="22"/>
        </w:rPr>
        <w:tab/>
      </w:r>
      <w:r>
        <w:rPr>
          <w:snapToGrid w:val="0"/>
          <w:sz w:val="22"/>
        </w:rPr>
        <w:tab/>
      </w:r>
      <w:r>
        <w:rPr>
          <w:snapToGrid w:val="0"/>
          <w:sz w:val="22"/>
        </w:rPr>
        <w:tab/>
        <w:t xml:space="preserve">Poděbradova 494/2, </w:t>
      </w:r>
      <w:r w:rsidR="00441324">
        <w:rPr>
          <w:snapToGrid w:val="0"/>
          <w:sz w:val="22"/>
        </w:rPr>
        <w:t xml:space="preserve">Moravská Ostrava </w:t>
      </w:r>
      <w:r>
        <w:rPr>
          <w:snapToGrid w:val="0"/>
          <w:sz w:val="22"/>
        </w:rPr>
        <w:t>70</w:t>
      </w:r>
      <w:r w:rsidR="00441324">
        <w:rPr>
          <w:snapToGrid w:val="0"/>
          <w:sz w:val="22"/>
        </w:rPr>
        <w:t>2</w:t>
      </w:r>
      <w:r>
        <w:rPr>
          <w:snapToGrid w:val="0"/>
          <w:sz w:val="22"/>
        </w:rPr>
        <w:t xml:space="preserve"> </w:t>
      </w:r>
      <w:r w:rsidR="00441324">
        <w:rPr>
          <w:snapToGrid w:val="0"/>
          <w:sz w:val="22"/>
        </w:rPr>
        <w:t>00</w:t>
      </w:r>
      <w:r>
        <w:rPr>
          <w:snapToGrid w:val="0"/>
          <w:sz w:val="22"/>
        </w:rPr>
        <w:t xml:space="preserve"> Ostrava</w:t>
      </w:r>
    </w:p>
    <w:p w:rsidR="0089550B" w:rsidRDefault="0089550B" w:rsidP="003F3923">
      <w:pPr>
        <w:widowControl w:val="0"/>
        <w:spacing w:line="240" w:lineRule="atLeast"/>
        <w:jc w:val="both"/>
        <w:rPr>
          <w:snapToGrid w:val="0"/>
          <w:sz w:val="22"/>
        </w:rPr>
      </w:pPr>
      <w:r>
        <w:rPr>
          <w:snapToGrid w:val="0"/>
          <w:sz w:val="22"/>
        </w:rPr>
        <w:t>Registrace:</w:t>
      </w:r>
      <w:r>
        <w:rPr>
          <w:snapToGrid w:val="0"/>
          <w:sz w:val="22"/>
        </w:rPr>
        <w:tab/>
      </w:r>
      <w:r>
        <w:rPr>
          <w:snapToGrid w:val="0"/>
          <w:sz w:val="22"/>
        </w:rPr>
        <w:tab/>
        <w:t>Obchodní rejstřík Krajského soudu v Ostravě, sp.</w:t>
      </w:r>
      <w:r w:rsidR="00B83C89">
        <w:rPr>
          <w:snapToGrid w:val="0"/>
          <w:sz w:val="22"/>
        </w:rPr>
        <w:t xml:space="preserve"> </w:t>
      </w:r>
      <w:r>
        <w:rPr>
          <w:snapToGrid w:val="0"/>
          <w:sz w:val="22"/>
        </w:rPr>
        <w:t>zn. B. 1104</w:t>
      </w:r>
    </w:p>
    <w:p w:rsidR="0089550B" w:rsidRDefault="0089550B" w:rsidP="003F3923">
      <w:pPr>
        <w:widowControl w:val="0"/>
        <w:spacing w:line="240" w:lineRule="atLeast"/>
        <w:jc w:val="both"/>
        <w:rPr>
          <w:snapToGrid w:val="0"/>
          <w:sz w:val="22"/>
        </w:rPr>
      </w:pPr>
      <w:r>
        <w:rPr>
          <w:snapToGrid w:val="0"/>
          <w:sz w:val="22"/>
        </w:rPr>
        <w:t>Zastoupení:</w:t>
      </w:r>
      <w:r>
        <w:rPr>
          <w:snapToGrid w:val="0"/>
          <w:sz w:val="22"/>
        </w:rPr>
        <w:tab/>
      </w:r>
      <w:r>
        <w:rPr>
          <w:snapToGrid w:val="0"/>
          <w:sz w:val="22"/>
        </w:rPr>
        <w:tab/>
        <w:t xml:space="preserve">Ing. </w:t>
      </w:r>
      <w:r w:rsidR="001C3D6F">
        <w:rPr>
          <w:snapToGrid w:val="0"/>
          <w:sz w:val="22"/>
        </w:rPr>
        <w:t>Roman Kadlučka, Ph.D.</w:t>
      </w:r>
      <w:r>
        <w:rPr>
          <w:snapToGrid w:val="0"/>
          <w:sz w:val="22"/>
        </w:rPr>
        <w:t xml:space="preserve"> – předseda představenstva</w:t>
      </w:r>
    </w:p>
    <w:p w:rsidR="0089550B" w:rsidRPr="00A21556" w:rsidRDefault="0089550B" w:rsidP="00483414">
      <w:pPr>
        <w:widowControl w:val="0"/>
        <w:spacing w:line="240" w:lineRule="atLeast"/>
        <w:ind w:left="2127" w:hanging="2127"/>
        <w:jc w:val="both"/>
        <w:rPr>
          <w:snapToGrid w:val="0"/>
          <w:sz w:val="22"/>
        </w:rPr>
      </w:pPr>
      <w:r>
        <w:rPr>
          <w:snapToGrid w:val="0"/>
          <w:sz w:val="22"/>
        </w:rPr>
        <w:t>K jednání oprávněn:</w:t>
      </w:r>
      <w:r>
        <w:rPr>
          <w:snapToGrid w:val="0"/>
          <w:sz w:val="22"/>
        </w:rPr>
        <w:tab/>
      </w:r>
      <w:r w:rsidRPr="00A21556">
        <w:rPr>
          <w:snapToGrid w:val="0"/>
          <w:sz w:val="22"/>
        </w:rPr>
        <w:t xml:space="preserve">Ing. </w:t>
      </w:r>
      <w:r w:rsidR="009F3270">
        <w:rPr>
          <w:snapToGrid w:val="0"/>
          <w:sz w:val="22"/>
        </w:rPr>
        <w:t>Martin Chovanec</w:t>
      </w:r>
      <w:r w:rsidRPr="00A21556">
        <w:rPr>
          <w:snapToGrid w:val="0"/>
          <w:sz w:val="22"/>
        </w:rPr>
        <w:t xml:space="preserve"> – </w:t>
      </w:r>
      <w:r w:rsidR="00F0432B">
        <w:rPr>
          <w:snapToGrid w:val="0"/>
          <w:sz w:val="22"/>
        </w:rPr>
        <w:t xml:space="preserve">vedoucí úseku </w:t>
      </w:r>
      <w:r w:rsidR="001C3D6F">
        <w:rPr>
          <w:snapToGrid w:val="0"/>
          <w:sz w:val="22"/>
        </w:rPr>
        <w:t>technick</w:t>
      </w:r>
      <w:r w:rsidR="00F0432B">
        <w:rPr>
          <w:snapToGrid w:val="0"/>
          <w:sz w:val="22"/>
        </w:rPr>
        <w:t>ého</w:t>
      </w:r>
      <w:r w:rsidR="00277DD1">
        <w:rPr>
          <w:snapToGrid w:val="0"/>
          <w:sz w:val="22"/>
        </w:rPr>
        <w:t xml:space="preserve"> a investiční</w:t>
      </w:r>
      <w:r w:rsidR="00F0432B">
        <w:rPr>
          <w:snapToGrid w:val="0"/>
          <w:sz w:val="22"/>
        </w:rPr>
        <w:t>ho</w:t>
      </w:r>
      <w:r w:rsidRPr="00A21556">
        <w:rPr>
          <w:snapToGrid w:val="0"/>
          <w:sz w:val="22"/>
        </w:rPr>
        <w:t xml:space="preserve"> </w:t>
      </w:r>
    </w:p>
    <w:p w:rsidR="0089550B" w:rsidRDefault="0089550B" w:rsidP="00483414">
      <w:pPr>
        <w:widowControl w:val="0"/>
        <w:spacing w:line="240" w:lineRule="atLeast"/>
        <w:ind w:left="2127" w:hanging="2127"/>
        <w:jc w:val="both"/>
        <w:rPr>
          <w:snapToGrid w:val="0"/>
          <w:sz w:val="22"/>
        </w:rPr>
      </w:pPr>
      <w:r w:rsidRPr="00A21556">
        <w:rPr>
          <w:snapToGrid w:val="0"/>
          <w:sz w:val="22"/>
        </w:rPr>
        <w:tab/>
      </w:r>
      <w:r w:rsidR="00017294">
        <w:rPr>
          <w:snapToGrid w:val="0"/>
          <w:sz w:val="22"/>
        </w:rPr>
        <w:t xml:space="preserve">Tomáš Benda, </w:t>
      </w:r>
      <w:r w:rsidR="006235BE">
        <w:rPr>
          <w:snapToGrid w:val="0"/>
          <w:sz w:val="22"/>
        </w:rPr>
        <w:t xml:space="preserve">vedoucí odboru </w:t>
      </w:r>
      <w:r w:rsidR="008429C9">
        <w:rPr>
          <w:snapToGrid w:val="0"/>
          <w:sz w:val="22"/>
        </w:rPr>
        <w:t>silniční vozidla</w:t>
      </w:r>
    </w:p>
    <w:p w:rsidR="00514566" w:rsidRPr="00A21556" w:rsidRDefault="00514566" w:rsidP="00483414">
      <w:pPr>
        <w:widowControl w:val="0"/>
        <w:spacing w:line="240" w:lineRule="atLeast"/>
        <w:ind w:left="2127" w:hanging="2127"/>
        <w:jc w:val="both"/>
        <w:rPr>
          <w:snapToGrid w:val="0"/>
          <w:sz w:val="22"/>
        </w:rPr>
      </w:pPr>
      <w:r>
        <w:rPr>
          <w:snapToGrid w:val="0"/>
          <w:sz w:val="22"/>
        </w:rPr>
        <w:t xml:space="preserve">   </w:t>
      </w:r>
      <w:r w:rsidR="00D47971">
        <w:rPr>
          <w:snapToGrid w:val="0"/>
          <w:sz w:val="22"/>
        </w:rPr>
        <w:t xml:space="preserve">                              </w:t>
      </w:r>
      <w:r w:rsidR="003B7FF6">
        <w:rPr>
          <w:snapToGrid w:val="0"/>
          <w:sz w:val="22"/>
        </w:rPr>
        <w:t xml:space="preserve"> </w:t>
      </w:r>
      <w:r>
        <w:rPr>
          <w:snapToGrid w:val="0"/>
          <w:sz w:val="22"/>
        </w:rPr>
        <w:t>Tel.:59 740 2800, e-mail: tbenda@dpo.cz</w:t>
      </w:r>
    </w:p>
    <w:p w:rsidR="00046C62" w:rsidRPr="00A21556" w:rsidRDefault="0089550B" w:rsidP="003F3923">
      <w:pPr>
        <w:widowControl w:val="0"/>
        <w:spacing w:line="240" w:lineRule="atLeast"/>
        <w:jc w:val="both"/>
        <w:rPr>
          <w:snapToGrid w:val="0"/>
          <w:sz w:val="22"/>
        </w:rPr>
      </w:pPr>
      <w:r w:rsidRPr="00A21556">
        <w:rPr>
          <w:snapToGrid w:val="0"/>
          <w:sz w:val="22"/>
        </w:rPr>
        <w:t>Zástupce pro věci technické:</w:t>
      </w:r>
      <w:r w:rsidRPr="00A21556">
        <w:rPr>
          <w:snapToGrid w:val="0"/>
          <w:sz w:val="22"/>
        </w:rPr>
        <w:tab/>
      </w:r>
    </w:p>
    <w:p w:rsidR="0089550B" w:rsidRDefault="0089550B" w:rsidP="00863396">
      <w:pPr>
        <w:widowControl w:val="0"/>
        <w:tabs>
          <w:tab w:val="left" w:pos="2127"/>
        </w:tabs>
        <w:spacing w:line="240" w:lineRule="atLeast"/>
        <w:jc w:val="both"/>
        <w:rPr>
          <w:snapToGrid w:val="0"/>
          <w:sz w:val="22"/>
        </w:rPr>
      </w:pPr>
      <w:r w:rsidRPr="00A21556">
        <w:rPr>
          <w:snapToGrid w:val="0"/>
          <w:sz w:val="22"/>
        </w:rPr>
        <w:tab/>
      </w:r>
      <w:r w:rsidR="00BE645E">
        <w:rPr>
          <w:snapToGrid w:val="0"/>
          <w:sz w:val="22"/>
        </w:rPr>
        <w:t>Ing. Jaroslav Jelínek</w:t>
      </w:r>
      <w:r w:rsidRPr="00A21556">
        <w:rPr>
          <w:snapToGrid w:val="0"/>
          <w:sz w:val="22"/>
        </w:rPr>
        <w:t xml:space="preserve"> – </w:t>
      </w:r>
      <w:r w:rsidR="00A20E99">
        <w:rPr>
          <w:snapToGrid w:val="0"/>
          <w:sz w:val="22"/>
        </w:rPr>
        <w:t>vedoucí střediska údržba trolejbusů</w:t>
      </w:r>
    </w:p>
    <w:p w:rsidR="00514566" w:rsidRDefault="00514566" w:rsidP="00863396">
      <w:pPr>
        <w:widowControl w:val="0"/>
        <w:tabs>
          <w:tab w:val="left" w:pos="2127"/>
        </w:tabs>
        <w:spacing w:line="240" w:lineRule="atLeast"/>
        <w:jc w:val="both"/>
        <w:rPr>
          <w:snapToGrid w:val="0"/>
          <w:sz w:val="22"/>
        </w:rPr>
      </w:pPr>
      <w:r>
        <w:rPr>
          <w:snapToGrid w:val="0"/>
          <w:sz w:val="22"/>
        </w:rPr>
        <w:t xml:space="preserve">                                  Tel.: 59 740 2550, e-mail: jjelinek@dpo.cz</w:t>
      </w:r>
    </w:p>
    <w:p w:rsidR="00BE645E" w:rsidRDefault="00BE645E" w:rsidP="00863396">
      <w:pPr>
        <w:widowControl w:val="0"/>
        <w:tabs>
          <w:tab w:val="left" w:pos="2127"/>
        </w:tabs>
        <w:spacing w:line="240" w:lineRule="atLeast"/>
        <w:jc w:val="both"/>
        <w:rPr>
          <w:snapToGrid w:val="0"/>
          <w:sz w:val="22"/>
        </w:rPr>
      </w:pPr>
      <w:r>
        <w:rPr>
          <w:snapToGrid w:val="0"/>
          <w:sz w:val="22"/>
        </w:rPr>
        <w:t xml:space="preserve">                     </w:t>
      </w:r>
      <w:r w:rsidR="007A4A11">
        <w:rPr>
          <w:snapToGrid w:val="0"/>
          <w:sz w:val="22"/>
        </w:rPr>
        <w:t xml:space="preserve">             </w:t>
      </w:r>
      <w:r>
        <w:rPr>
          <w:snapToGrid w:val="0"/>
          <w:sz w:val="22"/>
        </w:rPr>
        <w:t>Ing. Jiří Osmančík –</w:t>
      </w:r>
      <w:r w:rsidR="00A20E99">
        <w:rPr>
          <w:snapToGrid w:val="0"/>
          <w:sz w:val="22"/>
        </w:rPr>
        <w:t xml:space="preserve"> vedoucí střediska údržba autobusy Hranečník</w:t>
      </w:r>
    </w:p>
    <w:p w:rsidR="00514566" w:rsidRDefault="00514566" w:rsidP="00863396">
      <w:pPr>
        <w:widowControl w:val="0"/>
        <w:tabs>
          <w:tab w:val="left" w:pos="2127"/>
        </w:tabs>
        <w:spacing w:line="240" w:lineRule="atLeast"/>
        <w:jc w:val="both"/>
        <w:rPr>
          <w:snapToGrid w:val="0"/>
          <w:sz w:val="22"/>
        </w:rPr>
      </w:pPr>
      <w:r>
        <w:rPr>
          <w:snapToGrid w:val="0"/>
          <w:sz w:val="22"/>
        </w:rPr>
        <w:t xml:space="preserve">                                  Tel.: 59 740 2702, e-mail: josmancik@dpo.cz</w:t>
      </w:r>
    </w:p>
    <w:p w:rsidR="00BE645E" w:rsidRDefault="00BE645E" w:rsidP="00863396">
      <w:pPr>
        <w:widowControl w:val="0"/>
        <w:tabs>
          <w:tab w:val="left" w:pos="2127"/>
        </w:tabs>
        <w:spacing w:line="240" w:lineRule="atLeast"/>
        <w:jc w:val="both"/>
        <w:rPr>
          <w:snapToGrid w:val="0"/>
          <w:sz w:val="22"/>
        </w:rPr>
      </w:pPr>
      <w:r>
        <w:rPr>
          <w:snapToGrid w:val="0"/>
          <w:sz w:val="22"/>
        </w:rPr>
        <w:t xml:space="preserve">     </w:t>
      </w:r>
      <w:r w:rsidR="007A4A11">
        <w:rPr>
          <w:snapToGrid w:val="0"/>
          <w:sz w:val="22"/>
        </w:rPr>
        <w:t xml:space="preserve">                            </w:t>
      </w:r>
      <w:r w:rsidR="00863396">
        <w:rPr>
          <w:snapToGrid w:val="0"/>
          <w:sz w:val="22"/>
        </w:rPr>
        <w:tab/>
      </w:r>
      <w:r>
        <w:rPr>
          <w:snapToGrid w:val="0"/>
          <w:sz w:val="22"/>
        </w:rPr>
        <w:t xml:space="preserve">Václav Kupka – </w:t>
      </w:r>
      <w:r w:rsidR="008429C9">
        <w:rPr>
          <w:snapToGrid w:val="0"/>
          <w:sz w:val="22"/>
        </w:rPr>
        <w:t>vedoucí</w:t>
      </w:r>
      <w:r>
        <w:rPr>
          <w:snapToGrid w:val="0"/>
          <w:sz w:val="22"/>
        </w:rPr>
        <w:t xml:space="preserve"> střediska údržba autobusy Poruba</w:t>
      </w:r>
    </w:p>
    <w:p w:rsidR="00514566" w:rsidRDefault="00514566" w:rsidP="00863396">
      <w:pPr>
        <w:widowControl w:val="0"/>
        <w:tabs>
          <w:tab w:val="left" w:pos="2127"/>
        </w:tabs>
        <w:spacing w:line="240" w:lineRule="atLeast"/>
        <w:jc w:val="both"/>
        <w:rPr>
          <w:snapToGrid w:val="0"/>
          <w:color w:val="CC00FF"/>
          <w:sz w:val="22"/>
        </w:rPr>
      </w:pPr>
      <w:r>
        <w:rPr>
          <w:snapToGrid w:val="0"/>
          <w:sz w:val="22"/>
        </w:rPr>
        <w:t xml:space="preserve">                                 </w:t>
      </w:r>
      <w:r w:rsidR="00863396">
        <w:rPr>
          <w:snapToGrid w:val="0"/>
          <w:sz w:val="22"/>
        </w:rPr>
        <w:tab/>
      </w:r>
      <w:r>
        <w:rPr>
          <w:snapToGrid w:val="0"/>
          <w:sz w:val="22"/>
        </w:rPr>
        <w:t>Tel.: 59 740 2802,e-mail: vkupka@dpo.cz</w:t>
      </w:r>
    </w:p>
    <w:p w:rsidR="0089550B" w:rsidRDefault="0089550B" w:rsidP="003F3923">
      <w:pPr>
        <w:widowControl w:val="0"/>
        <w:spacing w:line="240" w:lineRule="atLeast"/>
        <w:jc w:val="both"/>
        <w:rPr>
          <w:snapToGrid w:val="0"/>
          <w:sz w:val="22"/>
        </w:rPr>
      </w:pPr>
      <w:r>
        <w:rPr>
          <w:snapToGrid w:val="0"/>
          <w:sz w:val="22"/>
        </w:rPr>
        <w:t>IČ:</w:t>
      </w:r>
      <w:r>
        <w:rPr>
          <w:snapToGrid w:val="0"/>
          <w:sz w:val="22"/>
        </w:rPr>
        <w:tab/>
      </w:r>
      <w:r>
        <w:rPr>
          <w:snapToGrid w:val="0"/>
          <w:sz w:val="22"/>
        </w:rPr>
        <w:tab/>
      </w:r>
      <w:r>
        <w:rPr>
          <w:snapToGrid w:val="0"/>
          <w:sz w:val="22"/>
        </w:rPr>
        <w:tab/>
        <w:t>61974757</w:t>
      </w:r>
    </w:p>
    <w:p w:rsidR="0089550B" w:rsidRDefault="0089550B" w:rsidP="003F3923">
      <w:pPr>
        <w:widowControl w:val="0"/>
        <w:spacing w:line="240" w:lineRule="atLeast"/>
        <w:jc w:val="both"/>
        <w:rPr>
          <w:snapToGrid w:val="0"/>
          <w:sz w:val="22"/>
        </w:rPr>
      </w:pPr>
      <w:r>
        <w:rPr>
          <w:snapToGrid w:val="0"/>
          <w:sz w:val="22"/>
        </w:rPr>
        <w:t>DIČ:</w:t>
      </w:r>
      <w:r>
        <w:rPr>
          <w:snapToGrid w:val="0"/>
          <w:sz w:val="22"/>
        </w:rPr>
        <w:tab/>
      </w:r>
      <w:r>
        <w:rPr>
          <w:snapToGrid w:val="0"/>
          <w:sz w:val="22"/>
        </w:rPr>
        <w:tab/>
      </w:r>
      <w:r>
        <w:rPr>
          <w:snapToGrid w:val="0"/>
          <w:sz w:val="22"/>
        </w:rPr>
        <w:tab/>
        <w:t>CZ61974757, plátce DPH</w:t>
      </w:r>
    </w:p>
    <w:p w:rsidR="0089550B" w:rsidRDefault="0089550B" w:rsidP="003F3923">
      <w:pPr>
        <w:widowControl w:val="0"/>
        <w:spacing w:line="240" w:lineRule="atLeast"/>
        <w:jc w:val="both"/>
        <w:rPr>
          <w:snapToGrid w:val="0"/>
          <w:sz w:val="22"/>
        </w:rPr>
      </w:pPr>
      <w:r>
        <w:rPr>
          <w:snapToGrid w:val="0"/>
          <w:sz w:val="22"/>
        </w:rPr>
        <w:t>Telefon/fax:</w:t>
      </w:r>
      <w:r>
        <w:rPr>
          <w:snapToGrid w:val="0"/>
          <w:sz w:val="22"/>
        </w:rPr>
        <w:tab/>
      </w:r>
      <w:r>
        <w:rPr>
          <w:snapToGrid w:val="0"/>
          <w:sz w:val="22"/>
        </w:rPr>
        <w:tab/>
        <w:t>59 740 11 11, 59 740 1055</w:t>
      </w:r>
    </w:p>
    <w:p w:rsidR="0089550B" w:rsidRDefault="0089550B" w:rsidP="003F3923">
      <w:pPr>
        <w:widowControl w:val="0"/>
        <w:spacing w:line="240" w:lineRule="atLeast"/>
        <w:jc w:val="both"/>
        <w:rPr>
          <w:snapToGrid w:val="0"/>
          <w:sz w:val="22"/>
        </w:rPr>
      </w:pPr>
      <w:r>
        <w:rPr>
          <w:snapToGrid w:val="0"/>
          <w:sz w:val="22"/>
        </w:rPr>
        <w:t>Bankovní spojení:</w:t>
      </w:r>
      <w:r>
        <w:rPr>
          <w:snapToGrid w:val="0"/>
          <w:sz w:val="22"/>
        </w:rPr>
        <w:tab/>
        <w:t>Komerční banka,</w:t>
      </w:r>
      <w:r w:rsidR="008230B1">
        <w:rPr>
          <w:snapToGrid w:val="0"/>
          <w:sz w:val="22"/>
        </w:rPr>
        <w:t xml:space="preserve"> a.s.,</w:t>
      </w:r>
      <w:r>
        <w:rPr>
          <w:snapToGrid w:val="0"/>
          <w:sz w:val="22"/>
        </w:rPr>
        <w:t xml:space="preserve"> pobočka Ostrava</w:t>
      </w:r>
    </w:p>
    <w:p w:rsidR="0089550B" w:rsidRDefault="0089550B" w:rsidP="003F3923">
      <w:pPr>
        <w:widowControl w:val="0"/>
        <w:spacing w:line="240" w:lineRule="atLeast"/>
        <w:jc w:val="both"/>
        <w:rPr>
          <w:snapToGrid w:val="0"/>
          <w:sz w:val="22"/>
        </w:rPr>
      </w:pPr>
      <w:r>
        <w:rPr>
          <w:snapToGrid w:val="0"/>
          <w:sz w:val="22"/>
        </w:rPr>
        <w:t>Číslo účtu:</w:t>
      </w:r>
      <w:r>
        <w:rPr>
          <w:snapToGrid w:val="0"/>
          <w:sz w:val="22"/>
        </w:rPr>
        <w:tab/>
      </w:r>
      <w:r>
        <w:rPr>
          <w:snapToGrid w:val="0"/>
          <w:sz w:val="22"/>
        </w:rPr>
        <w:tab/>
        <w:t>5708761/0100</w:t>
      </w:r>
    </w:p>
    <w:p w:rsidR="0089550B" w:rsidRDefault="0089550B" w:rsidP="003F3923">
      <w:pPr>
        <w:pStyle w:val="Zkladntextodsazen"/>
        <w:ind w:left="2340" w:hanging="2340"/>
        <w:rPr>
          <w:sz w:val="22"/>
        </w:rPr>
      </w:pPr>
    </w:p>
    <w:p w:rsidR="006E7155" w:rsidRDefault="006E7155" w:rsidP="003F3923">
      <w:pPr>
        <w:pStyle w:val="Zkladntextodsazen"/>
        <w:ind w:left="2340" w:hanging="2340"/>
        <w:rPr>
          <w:sz w:val="22"/>
        </w:rPr>
      </w:pPr>
    </w:p>
    <w:p w:rsidR="0089550B" w:rsidRDefault="0089550B" w:rsidP="003F3923">
      <w:pPr>
        <w:pStyle w:val="Zkladntextodsazen"/>
        <w:ind w:left="2340" w:hanging="2340"/>
        <w:rPr>
          <w:sz w:val="22"/>
        </w:rPr>
      </w:pPr>
      <w:r>
        <w:rPr>
          <w:sz w:val="22"/>
        </w:rPr>
        <w:t>(dále jen objednatel)</w:t>
      </w:r>
    </w:p>
    <w:p w:rsidR="0089550B" w:rsidRDefault="0089550B" w:rsidP="003F3923">
      <w:pPr>
        <w:pStyle w:val="Zkladntextodsazen"/>
        <w:ind w:left="2340" w:hanging="2340"/>
        <w:rPr>
          <w:sz w:val="22"/>
        </w:rPr>
      </w:pPr>
    </w:p>
    <w:p w:rsidR="006E7155" w:rsidRDefault="006E7155" w:rsidP="003F3923">
      <w:pPr>
        <w:pStyle w:val="Zkladntextodsazen"/>
        <w:ind w:left="2340" w:hanging="2340"/>
        <w:rPr>
          <w:sz w:val="22"/>
        </w:rPr>
      </w:pPr>
    </w:p>
    <w:p w:rsidR="0089550B" w:rsidRDefault="0089550B" w:rsidP="006E7155">
      <w:pPr>
        <w:pStyle w:val="Zkladntextodsazen"/>
        <w:ind w:left="0" w:firstLine="0"/>
        <w:rPr>
          <w:snapToGrid w:val="0"/>
          <w:sz w:val="22"/>
        </w:rPr>
      </w:pPr>
      <w:r>
        <w:rPr>
          <w:sz w:val="22"/>
        </w:rPr>
        <w:t>Zhotovitel</w:t>
      </w:r>
      <w:r>
        <w:rPr>
          <w:snapToGrid w:val="0"/>
          <w:sz w:val="22"/>
        </w:rPr>
        <w:t>:</w:t>
      </w:r>
      <w:r>
        <w:rPr>
          <w:snapToGrid w:val="0"/>
          <w:sz w:val="22"/>
        </w:rPr>
        <w:tab/>
      </w:r>
      <w:r>
        <w:rPr>
          <w:snapToGrid w:val="0"/>
          <w:sz w:val="22"/>
        </w:rPr>
        <w:tab/>
      </w:r>
      <w:r>
        <w:rPr>
          <w:snapToGrid w:val="0"/>
          <w:sz w:val="22"/>
          <w:highlight w:val="yellow"/>
        </w:rPr>
        <w:t>……………………….</w:t>
      </w:r>
    </w:p>
    <w:p w:rsidR="0089550B" w:rsidRDefault="0089550B" w:rsidP="003F3923">
      <w:pPr>
        <w:widowControl w:val="0"/>
        <w:spacing w:line="240" w:lineRule="atLeast"/>
        <w:jc w:val="both"/>
        <w:rPr>
          <w:snapToGrid w:val="0"/>
          <w:sz w:val="22"/>
        </w:rPr>
      </w:pPr>
      <w:r>
        <w:rPr>
          <w:snapToGrid w:val="0"/>
          <w:sz w:val="22"/>
        </w:rPr>
        <w:t>Sídlo:</w:t>
      </w:r>
      <w:r>
        <w:rPr>
          <w:snapToGrid w:val="0"/>
          <w:sz w:val="22"/>
        </w:rPr>
        <w:tab/>
      </w:r>
      <w:r>
        <w:rPr>
          <w:snapToGrid w:val="0"/>
          <w:sz w:val="22"/>
        </w:rPr>
        <w:tab/>
      </w:r>
      <w:r>
        <w:rPr>
          <w:snapToGrid w:val="0"/>
          <w:sz w:val="22"/>
        </w:rPr>
        <w:tab/>
      </w:r>
      <w:r>
        <w:rPr>
          <w:snapToGrid w:val="0"/>
          <w:sz w:val="22"/>
          <w:highlight w:val="yellow"/>
        </w:rPr>
        <w:t>……………………….</w:t>
      </w:r>
    </w:p>
    <w:p w:rsidR="0089550B" w:rsidRDefault="0089550B" w:rsidP="003F3923">
      <w:pPr>
        <w:widowControl w:val="0"/>
        <w:spacing w:line="240" w:lineRule="atLeast"/>
        <w:jc w:val="both"/>
        <w:rPr>
          <w:snapToGrid w:val="0"/>
          <w:sz w:val="22"/>
        </w:rPr>
      </w:pPr>
      <w:r>
        <w:rPr>
          <w:snapToGrid w:val="0"/>
          <w:sz w:val="22"/>
        </w:rPr>
        <w:t>Registrace:</w:t>
      </w:r>
      <w:r>
        <w:rPr>
          <w:snapToGrid w:val="0"/>
          <w:sz w:val="22"/>
        </w:rPr>
        <w:tab/>
      </w:r>
      <w:r>
        <w:rPr>
          <w:snapToGrid w:val="0"/>
          <w:sz w:val="22"/>
        </w:rPr>
        <w:tab/>
      </w:r>
      <w:r>
        <w:rPr>
          <w:snapToGrid w:val="0"/>
          <w:sz w:val="22"/>
          <w:highlight w:val="yellow"/>
        </w:rPr>
        <w:t>……………………….</w:t>
      </w:r>
    </w:p>
    <w:p w:rsidR="0089550B" w:rsidRDefault="0089550B" w:rsidP="003F3923">
      <w:pPr>
        <w:widowControl w:val="0"/>
        <w:spacing w:line="240" w:lineRule="atLeast"/>
        <w:jc w:val="both"/>
        <w:rPr>
          <w:snapToGrid w:val="0"/>
          <w:sz w:val="22"/>
        </w:rPr>
      </w:pPr>
      <w:r>
        <w:rPr>
          <w:snapToGrid w:val="0"/>
          <w:sz w:val="22"/>
        </w:rPr>
        <w:t>Zastoupení:</w:t>
      </w:r>
      <w:r>
        <w:rPr>
          <w:snapToGrid w:val="0"/>
          <w:sz w:val="22"/>
        </w:rPr>
        <w:tab/>
      </w:r>
      <w:r>
        <w:rPr>
          <w:snapToGrid w:val="0"/>
          <w:sz w:val="22"/>
        </w:rPr>
        <w:tab/>
      </w:r>
      <w:r>
        <w:rPr>
          <w:snapToGrid w:val="0"/>
          <w:sz w:val="22"/>
          <w:highlight w:val="yellow"/>
        </w:rPr>
        <w:t>……………………….</w:t>
      </w:r>
    </w:p>
    <w:p w:rsidR="0089550B" w:rsidRDefault="0089550B" w:rsidP="003F3923">
      <w:pPr>
        <w:widowControl w:val="0"/>
        <w:spacing w:line="240" w:lineRule="atLeast"/>
        <w:ind w:left="2160" w:hanging="2160"/>
        <w:jc w:val="both"/>
        <w:rPr>
          <w:snapToGrid w:val="0"/>
          <w:sz w:val="22"/>
        </w:rPr>
      </w:pPr>
      <w:r>
        <w:rPr>
          <w:snapToGrid w:val="0"/>
          <w:sz w:val="22"/>
        </w:rPr>
        <w:t>K jednání oprávněn:</w:t>
      </w:r>
      <w:r>
        <w:rPr>
          <w:snapToGrid w:val="0"/>
          <w:sz w:val="22"/>
        </w:rPr>
        <w:tab/>
      </w:r>
      <w:r>
        <w:rPr>
          <w:snapToGrid w:val="0"/>
          <w:sz w:val="22"/>
          <w:highlight w:val="yellow"/>
        </w:rPr>
        <w:t>……………………….</w:t>
      </w:r>
    </w:p>
    <w:p w:rsidR="0089550B" w:rsidRDefault="0089550B" w:rsidP="003F3923">
      <w:pPr>
        <w:widowControl w:val="0"/>
        <w:spacing w:line="240" w:lineRule="atLeast"/>
        <w:ind w:left="2160" w:hanging="2160"/>
        <w:jc w:val="both"/>
        <w:rPr>
          <w:snapToGrid w:val="0"/>
          <w:sz w:val="22"/>
        </w:rPr>
      </w:pPr>
      <w:r>
        <w:rPr>
          <w:snapToGrid w:val="0"/>
          <w:sz w:val="22"/>
        </w:rPr>
        <w:tab/>
      </w:r>
      <w:r>
        <w:rPr>
          <w:snapToGrid w:val="0"/>
          <w:sz w:val="22"/>
          <w:highlight w:val="yellow"/>
        </w:rPr>
        <w:t>……………………….</w:t>
      </w:r>
      <w:r>
        <w:rPr>
          <w:snapToGrid w:val="0"/>
          <w:sz w:val="22"/>
        </w:rPr>
        <w:tab/>
      </w:r>
    </w:p>
    <w:p w:rsidR="0089550B" w:rsidRDefault="0089550B" w:rsidP="003F3923">
      <w:pPr>
        <w:widowControl w:val="0"/>
        <w:spacing w:line="240" w:lineRule="atLeast"/>
        <w:jc w:val="both"/>
        <w:rPr>
          <w:snapToGrid w:val="0"/>
          <w:sz w:val="22"/>
        </w:rPr>
      </w:pPr>
      <w:r>
        <w:rPr>
          <w:snapToGrid w:val="0"/>
          <w:sz w:val="22"/>
        </w:rPr>
        <w:t>Zástupce pro věci technické:</w:t>
      </w:r>
      <w:r>
        <w:rPr>
          <w:snapToGrid w:val="0"/>
          <w:sz w:val="22"/>
        </w:rPr>
        <w:tab/>
      </w:r>
    </w:p>
    <w:p w:rsidR="0089550B" w:rsidRDefault="0089550B" w:rsidP="003F3923">
      <w:pPr>
        <w:widowControl w:val="0"/>
        <w:spacing w:line="240" w:lineRule="atLeast"/>
        <w:jc w:val="both"/>
        <w:rPr>
          <w:snapToGrid w:val="0"/>
          <w:color w:val="CC00FF"/>
          <w:sz w:val="22"/>
        </w:rPr>
      </w:pPr>
      <w:r>
        <w:rPr>
          <w:snapToGrid w:val="0"/>
          <w:sz w:val="22"/>
        </w:rPr>
        <w:tab/>
      </w:r>
      <w:r>
        <w:rPr>
          <w:snapToGrid w:val="0"/>
          <w:sz w:val="22"/>
        </w:rPr>
        <w:tab/>
      </w:r>
      <w:r>
        <w:rPr>
          <w:snapToGrid w:val="0"/>
          <w:sz w:val="22"/>
        </w:rPr>
        <w:tab/>
      </w:r>
      <w:r>
        <w:rPr>
          <w:snapToGrid w:val="0"/>
          <w:sz w:val="22"/>
          <w:highlight w:val="yellow"/>
        </w:rPr>
        <w:t>……………………….</w:t>
      </w:r>
    </w:p>
    <w:p w:rsidR="0089550B" w:rsidRDefault="0089550B" w:rsidP="003F3923">
      <w:pPr>
        <w:widowControl w:val="0"/>
        <w:spacing w:line="240" w:lineRule="atLeast"/>
        <w:jc w:val="both"/>
        <w:rPr>
          <w:snapToGrid w:val="0"/>
          <w:sz w:val="22"/>
        </w:rPr>
      </w:pPr>
      <w:r>
        <w:rPr>
          <w:snapToGrid w:val="0"/>
          <w:sz w:val="22"/>
        </w:rPr>
        <w:t>IČ:</w:t>
      </w:r>
      <w:r>
        <w:rPr>
          <w:snapToGrid w:val="0"/>
          <w:sz w:val="22"/>
        </w:rPr>
        <w:tab/>
      </w:r>
      <w:r>
        <w:rPr>
          <w:snapToGrid w:val="0"/>
          <w:sz w:val="22"/>
        </w:rPr>
        <w:tab/>
      </w:r>
      <w:r>
        <w:rPr>
          <w:snapToGrid w:val="0"/>
          <w:sz w:val="22"/>
        </w:rPr>
        <w:tab/>
      </w:r>
      <w:r>
        <w:rPr>
          <w:snapToGrid w:val="0"/>
          <w:sz w:val="22"/>
          <w:highlight w:val="yellow"/>
        </w:rPr>
        <w:t>……………………….</w:t>
      </w:r>
    </w:p>
    <w:p w:rsidR="0089550B" w:rsidRDefault="0089550B" w:rsidP="003F3923">
      <w:pPr>
        <w:widowControl w:val="0"/>
        <w:spacing w:line="240" w:lineRule="atLeast"/>
        <w:jc w:val="both"/>
        <w:rPr>
          <w:snapToGrid w:val="0"/>
          <w:sz w:val="22"/>
        </w:rPr>
      </w:pPr>
      <w:r>
        <w:rPr>
          <w:snapToGrid w:val="0"/>
          <w:sz w:val="22"/>
        </w:rPr>
        <w:t>DIČ:</w:t>
      </w:r>
      <w:r>
        <w:rPr>
          <w:snapToGrid w:val="0"/>
          <w:sz w:val="22"/>
        </w:rPr>
        <w:tab/>
      </w:r>
      <w:r>
        <w:rPr>
          <w:snapToGrid w:val="0"/>
          <w:sz w:val="22"/>
        </w:rPr>
        <w:tab/>
      </w:r>
      <w:r>
        <w:rPr>
          <w:snapToGrid w:val="0"/>
          <w:sz w:val="22"/>
        </w:rPr>
        <w:tab/>
      </w:r>
      <w:r>
        <w:rPr>
          <w:snapToGrid w:val="0"/>
          <w:sz w:val="22"/>
          <w:highlight w:val="yellow"/>
        </w:rPr>
        <w:t>……………………….</w:t>
      </w:r>
      <w:r>
        <w:rPr>
          <w:snapToGrid w:val="0"/>
          <w:sz w:val="22"/>
        </w:rPr>
        <w:t xml:space="preserve"> plátce DPH</w:t>
      </w:r>
    </w:p>
    <w:p w:rsidR="0089550B" w:rsidRDefault="0089550B" w:rsidP="003F3923">
      <w:pPr>
        <w:widowControl w:val="0"/>
        <w:spacing w:line="240" w:lineRule="atLeast"/>
        <w:jc w:val="both"/>
        <w:rPr>
          <w:snapToGrid w:val="0"/>
          <w:sz w:val="22"/>
        </w:rPr>
      </w:pPr>
      <w:r>
        <w:rPr>
          <w:snapToGrid w:val="0"/>
          <w:sz w:val="22"/>
        </w:rPr>
        <w:t>Telefon/fax:</w:t>
      </w:r>
      <w:r>
        <w:rPr>
          <w:snapToGrid w:val="0"/>
          <w:sz w:val="22"/>
        </w:rPr>
        <w:tab/>
      </w:r>
      <w:r>
        <w:rPr>
          <w:snapToGrid w:val="0"/>
          <w:sz w:val="22"/>
        </w:rPr>
        <w:tab/>
      </w:r>
      <w:r>
        <w:rPr>
          <w:snapToGrid w:val="0"/>
          <w:sz w:val="22"/>
          <w:highlight w:val="yellow"/>
        </w:rPr>
        <w:t>……………………….</w:t>
      </w:r>
    </w:p>
    <w:p w:rsidR="0089550B" w:rsidRDefault="0089550B" w:rsidP="003F3923">
      <w:pPr>
        <w:widowControl w:val="0"/>
        <w:spacing w:line="240" w:lineRule="atLeast"/>
        <w:jc w:val="both"/>
        <w:rPr>
          <w:snapToGrid w:val="0"/>
          <w:sz w:val="22"/>
        </w:rPr>
      </w:pPr>
      <w:r>
        <w:rPr>
          <w:snapToGrid w:val="0"/>
          <w:sz w:val="22"/>
        </w:rPr>
        <w:t>Bankovní spojení:</w:t>
      </w:r>
      <w:r>
        <w:rPr>
          <w:snapToGrid w:val="0"/>
          <w:sz w:val="22"/>
        </w:rPr>
        <w:tab/>
      </w:r>
      <w:r>
        <w:rPr>
          <w:snapToGrid w:val="0"/>
          <w:sz w:val="22"/>
          <w:highlight w:val="yellow"/>
        </w:rPr>
        <w:t>……………………….</w:t>
      </w:r>
    </w:p>
    <w:p w:rsidR="0089550B" w:rsidRDefault="0089550B" w:rsidP="003F3923">
      <w:pPr>
        <w:widowControl w:val="0"/>
        <w:spacing w:line="240" w:lineRule="atLeast"/>
        <w:jc w:val="both"/>
        <w:rPr>
          <w:snapToGrid w:val="0"/>
          <w:sz w:val="22"/>
        </w:rPr>
      </w:pPr>
      <w:r>
        <w:rPr>
          <w:snapToGrid w:val="0"/>
          <w:sz w:val="22"/>
        </w:rPr>
        <w:t>Číslo účtu:</w:t>
      </w:r>
      <w:r>
        <w:rPr>
          <w:snapToGrid w:val="0"/>
          <w:sz w:val="22"/>
        </w:rPr>
        <w:tab/>
      </w:r>
      <w:r>
        <w:rPr>
          <w:snapToGrid w:val="0"/>
          <w:sz w:val="22"/>
        </w:rPr>
        <w:tab/>
      </w:r>
      <w:r>
        <w:rPr>
          <w:snapToGrid w:val="0"/>
          <w:sz w:val="22"/>
          <w:highlight w:val="yellow"/>
        </w:rPr>
        <w:t>……………………….</w:t>
      </w:r>
    </w:p>
    <w:p w:rsidR="0089550B" w:rsidRDefault="0089550B" w:rsidP="00767ACE">
      <w:pPr>
        <w:pStyle w:val="Zkladntextodsazen"/>
        <w:ind w:left="0" w:firstLine="0"/>
        <w:rPr>
          <w:sz w:val="22"/>
        </w:rPr>
      </w:pPr>
    </w:p>
    <w:p w:rsidR="0089550B" w:rsidRDefault="0089550B" w:rsidP="003F3923">
      <w:pPr>
        <w:pStyle w:val="Zkladntextodsazen"/>
        <w:ind w:left="2340" w:hanging="2340"/>
        <w:rPr>
          <w:sz w:val="22"/>
        </w:rPr>
      </w:pPr>
      <w:r>
        <w:rPr>
          <w:sz w:val="22"/>
        </w:rPr>
        <w:t xml:space="preserve">(dále jen zhotovitel) </w:t>
      </w:r>
    </w:p>
    <w:p w:rsidR="0089550B" w:rsidRDefault="00767ACE" w:rsidP="003F3923">
      <w:pPr>
        <w:pStyle w:val="Zkladntextodsazen"/>
        <w:ind w:left="0" w:hanging="5"/>
        <w:rPr>
          <w:sz w:val="22"/>
        </w:rPr>
      </w:pPr>
      <w:r>
        <w:rPr>
          <w:i/>
          <w:color w:val="0070C0"/>
          <w:sz w:val="22"/>
        </w:rPr>
        <w:t>(POZ.: Doplní zhotovitel. Po doplnění tuto poznámku vymažte).</w:t>
      </w:r>
    </w:p>
    <w:p w:rsidR="006E7155" w:rsidRDefault="006E7155" w:rsidP="003F3923">
      <w:pPr>
        <w:pStyle w:val="Zkladntextodsazen"/>
        <w:ind w:left="0" w:hanging="5"/>
        <w:rPr>
          <w:sz w:val="22"/>
        </w:rPr>
      </w:pPr>
    </w:p>
    <w:p w:rsidR="006E7155" w:rsidRDefault="006E7155" w:rsidP="003F3923">
      <w:pPr>
        <w:pStyle w:val="Zkladntextodsazen"/>
        <w:ind w:left="0" w:hanging="5"/>
        <w:rPr>
          <w:sz w:val="22"/>
        </w:rPr>
      </w:pPr>
    </w:p>
    <w:p w:rsidR="006E7155" w:rsidRDefault="006E7155" w:rsidP="003F3923">
      <w:pPr>
        <w:pStyle w:val="Zkladntextodsazen"/>
        <w:ind w:left="0" w:hanging="5"/>
        <w:rPr>
          <w:sz w:val="22"/>
        </w:rPr>
      </w:pPr>
    </w:p>
    <w:p w:rsidR="006E7155" w:rsidRDefault="00217B88" w:rsidP="003F3923">
      <w:pPr>
        <w:pStyle w:val="Zkladntextodsazen"/>
        <w:ind w:left="0" w:hanging="5"/>
        <w:rPr>
          <w:sz w:val="22"/>
        </w:rPr>
      </w:pPr>
      <w:r w:rsidRPr="00217B88">
        <w:rPr>
          <w:sz w:val="22"/>
          <w:szCs w:val="22"/>
        </w:rPr>
        <w:t>Tato smlouva byla uzavřena v rámci výběrového řízení vedeného u Dopravního podniku Ostrava a.s. pod číslem</w:t>
      </w:r>
      <w:r>
        <w:rPr>
          <w:sz w:val="22"/>
          <w:szCs w:val="22"/>
        </w:rPr>
        <w:t xml:space="preserve"> </w:t>
      </w:r>
      <w:r w:rsidR="005A5A2C" w:rsidRPr="00921B72">
        <w:rPr>
          <w:sz w:val="22"/>
          <w:szCs w:val="22"/>
          <w:lang w:val="fr-BE"/>
        </w:rPr>
        <w:t>RVV</w:t>
      </w:r>
      <w:r w:rsidR="005A5A2C" w:rsidRPr="00851ED6">
        <w:rPr>
          <w:sz w:val="22"/>
          <w:szCs w:val="22"/>
          <w:lang w:val="fr-BE"/>
        </w:rPr>
        <w:t>-50-16-OŘsA-Ko</w:t>
      </w:r>
      <w:r w:rsidR="005A5A2C">
        <w:rPr>
          <w:sz w:val="22"/>
          <w:szCs w:val="22"/>
          <w:lang w:val="fr-BE"/>
        </w:rPr>
        <w:t>.</w:t>
      </w:r>
    </w:p>
    <w:p w:rsidR="006E7155" w:rsidRDefault="006E7155" w:rsidP="003F3923">
      <w:pPr>
        <w:pStyle w:val="Zkladntextodsazen"/>
        <w:ind w:left="0" w:hanging="5"/>
        <w:rPr>
          <w:sz w:val="22"/>
        </w:rPr>
      </w:pPr>
    </w:p>
    <w:p w:rsidR="0089550B" w:rsidRDefault="0089550B" w:rsidP="003F3923">
      <w:pPr>
        <w:pStyle w:val="Zkladntextodsazen"/>
        <w:ind w:left="426" w:hanging="426"/>
        <w:rPr>
          <w:b/>
          <w:sz w:val="22"/>
          <w:u w:val="single"/>
        </w:rPr>
      </w:pPr>
      <w:r>
        <w:rPr>
          <w:b/>
          <w:sz w:val="22"/>
        </w:rPr>
        <w:t>2.</w:t>
      </w:r>
      <w:r>
        <w:rPr>
          <w:b/>
          <w:sz w:val="22"/>
        </w:rPr>
        <w:tab/>
      </w:r>
      <w:r>
        <w:rPr>
          <w:b/>
          <w:sz w:val="22"/>
          <w:u w:val="single"/>
        </w:rPr>
        <w:t xml:space="preserve">Předmět smlouvy </w:t>
      </w:r>
    </w:p>
    <w:p w:rsidR="0089550B" w:rsidRDefault="0089550B" w:rsidP="000953C7">
      <w:pPr>
        <w:pStyle w:val="Zkladntextodsazen2"/>
        <w:tabs>
          <w:tab w:val="clear" w:pos="0"/>
        </w:tabs>
        <w:ind w:left="1134" w:hanging="1134"/>
        <w:rPr>
          <w:sz w:val="22"/>
          <w:szCs w:val="22"/>
        </w:rPr>
      </w:pPr>
      <w:r>
        <w:rPr>
          <w:sz w:val="22"/>
        </w:rPr>
        <w:t>2.1.</w:t>
      </w:r>
      <w:r>
        <w:rPr>
          <w:sz w:val="22"/>
        </w:rPr>
        <w:tab/>
        <w:t>Zhotovitel se zavazuje, že v souladu s dalšími ustanoveními této smlouvy bude provádět pro objednatele služby v oblasti hospodaření s pneumatikami zajišťující dostatečný počet „pneumatik“ pro provozuschopnost autobusů</w:t>
      </w:r>
      <w:r w:rsidR="007C6B3E">
        <w:rPr>
          <w:sz w:val="22"/>
        </w:rPr>
        <w:t>, elektrobusů</w:t>
      </w:r>
      <w:r>
        <w:rPr>
          <w:sz w:val="22"/>
        </w:rPr>
        <w:t xml:space="preserve"> a trolejbusů MHD (dále jen vozidla), která jsou provozována společností Dopravní podnik Ostrava a.s. a to v níže uvedeném rozsahu. </w:t>
      </w:r>
      <w:r w:rsidRPr="00D7568C">
        <w:rPr>
          <w:sz w:val="22"/>
        </w:rPr>
        <w:t>Objednatel</w:t>
      </w:r>
      <w:r w:rsidRPr="00D7568C">
        <w:rPr>
          <w:sz w:val="22"/>
          <w:szCs w:val="22"/>
        </w:rPr>
        <w:t xml:space="preserve"> se současně zavazuje </w:t>
      </w:r>
      <w:r w:rsidR="00D7568C">
        <w:rPr>
          <w:sz w:val="22"/>
          <w:szCs w:val="22"/>
        </w:rPr>
        <w:t xml:space="preserve">za </w:t>
      </w:r>
      <w:r w:rsidRPr="00D7568C">
        <w:rPr>
          <w:sz w:val="22"/>
          <w:szCs w:val="22"/>
        </w:rPr>
        <w:t xml:space="preserve">řádně a včas </w:t>
      </w:r>
      <w:r w:rsidR="00D7568C">
        <w:rPr>
          <w:sz w:val="22"/>
          <w:szCs w:val="22"/>
        </w:rPr>
        <w:t xml:space="preserve">poskytnuté služby </w:t>
      </w:r>
      <w:r w:rsidRPr="00D7568C">
        <w:rPr>
          <w:sz w:val="22"/>
          <w:szCs w:val="22"/>
        </w:rPr>
        <w:t xml:space="preserve">zaplatit </w:t>
      </w:r>
      <w:r w:rsidR="00D7568C">
        <w:rPr>
          <w:sz w:val="22"/>
          <w:szCs w:val="22"/>
        </w:rPr>
        <w:t>sjednanou</w:t>
      </w:r>
      <w:r w:rsidRPr="00D7568C">
        <w:rPr>
          <w:sz w:val="22"/>
          <w:szCs w:val="22"/>
        </w:rPr>
        <w:t xml:space="preserve"> cenu.</w:t>
      </w:r>
    </w:p>
    <w:p w:rsidR="0089550B" w:rsidRDefault="0089550B" w:rsidP="003F3923">
      <w:pPr>
        <w:pStyle w:val="Zkladntextodsazen2"/>
        <w:tabs>
          <w:tab w:val="clear" w:pos="0"/>
        </w:tabs>
        <w:ind w:left="567" w:hanging="567"/>
        <w:rPr>
          <w:sz w:val="22"/>
          <w:szCs w:val="22"/>
        </w:rPr>
      </w:pPr>
    </w:p>
    <w:p w:rsidR="0089550B" w:rsidRDefault="0089550B" w:rsidP="000953C7">
      <w:pPr>
        <w:pStyle w:val="Zkladntextodsazen2"/>
        <w:tabs>
          <w:tab w:val="clear" w:pos="0"/>
        </w:tabs>
        <w:ind w:left="1134" w:hanging="1134"/>
        <w:rPr>
          <w:sz w:val="22"/>
        </w:rPr>
      </w:pPr>
      <w:r>
        <w:rPr>
          <w:sz w:val="22"/>
          <w:szCs w:val="22"/>
        </w:rPr>
        <w:t>2.2.</w:t>
      </w:r>
      <w:r>
        <w:rPr>
          <w:sz w:val="22"/>
          <w:szCs w:val="22"/>
        </w:rPr>
        <w:tab/>
        <w:t>Rozsah předmětu plnění</w:t>
      </w:r>
    </w:p>
    <w:p w:rsidR="0089550B" w:rsidRPr="0043018F" w:rsidRDefault="0089550B" w:rsidP="000953C7">
      <w:pPr>
        <w:ind w:left="1134"/>
        <w:jc w:val="both"/>
        <w:rPr>
          <w:sz w:val="22"/>
        </w:rPr>
      </w:pPr>
      <w:r>
        <w:rPr>
          <w:sz w:val="22"/>
        </w:rPr>
        <w:t>Objednatel</w:t>
      </w:r>
      <w:r>
        <w:rPr>
          <w:color w:val="000000"/>
          <w:sz w:val="22"/>
        </w:rPr>
        <w:t xml:space="preserve"> stanovil pro začátek předmětného plnění okamžik předání/převzetí kompletního kola v prostoru příslušné gumárny daného organizačního útvaru objednatele uvedeného v</w:t>
      </w:r>
      <w:r w:rsidR="00717C62">
        <w:rPr>
          <w:color w:val="000000"/>
          <w:sz w:val="22"/>
        </w:rPr>
        <w:t xml:space="preserve"> </w:t>
      </w:r>
      <w:r>
        <w:rPr>
          <w:color w:val="000000"/>
          <w:sz w:val="22"/>
        </w:rPr>
        <w:t xml:space="preserve">článku </w:t>
      </w:r>
      <w:r w:rsidR="008B02D8">
        <w:rPr>
          <w:color w:val="000000"/>
          <w:sz w:val="22"/>
        </w:rPr>
        <w:t>4</w:t>
      </w:r>
      <w:r>
        <w:rPr>
          <w:color w:val="000000"/>
          <w:sz w:val="22"/>
        </w:rPr>
        <w:t xml:space="preserve">, bodu </w:t>
      </w:r>
      <w:r w:rsidR="008B02D8">
        <w:rPr>
          <w:color w:val="000000"/>
          <w:sz w:val="22"/>
        </w:rPr>
        <w:t>4</w:t>
      </w:r>
      <w:r w:rsidRPr="006365D8">
        <w:rPr>
          <w:color w:val="000000"/>
          <w:sz w:val="22"/>
        </w:rPr>
        <w:t>.</w:t>
      </w:r>
      <w:r w:rsidR="001B303E" w:rsidRPr="006365D8">
        <w:rPr>
          <w:color w:val="000000"/>
          <w:sz w:val="22"/>
        </w:rPr>
        <w:t>2</w:t>
      </w:r>
      <w:r>
        <w:rPr>
          <w:color w:val="000000"/>
          <w:sz w:val="22"/>
        </w:rPr>
        <w:t>.</w:t>
      </w:r>
      <w:r w:rsidR="001B303E">
        <w:rPr>
          <w:color w:val="000000"/>
          <w:sz w:val="22"/>
        </w:rPr>
        <w:t xml:space="preserve"> </w:t>
      </w:r>
      <w:r>
        <w:rPr>
          <w:color w:val="000000"/>
          <w:sz w:val="22"/>
        </w:rPr>
        <w:t xml:space="preserve">této smlouvy. </w:t>
      </w:r>
      <w:r w:rsidR="00D7568C">
        <w:rPr>
          <w:sz w:val="22"/>
        </w:rPr>
        <w:t>Pneumatiky</w:t>
      </w:r>
      <w:r>
        <w:rPr>
          <w:sz w:val="22"/>
        </w:rPr>
        <w:t xml:space="preserve"> musí </w:t>
      </w:r>
      <w:r>
        <w:rPr>
          <w:color w:val="000000"/>
          <w:sz w:val="22"/>
        </w:rPr>
        <w:t>splňovat platné technické normy (</w:t>
      </w:r>
      <w:r w:rsidR="005750E2">
        <w:rPr>
          <w:color w:val="000000"/>
          <w:sz w:val="22"/>
        </w:rPr>
        <w:t xml:space="preserve">zejména </w:t>
      </w:r>
      <w:r>
        <w:rPr>
          <w:color w:val="000000"/>
          <w:sz w:val="22"/>
        </w:rPr>
        <w:t>ČSN</w:t>
      </w:r>
      <w:r w:rsidR="0043018F">
        <w:rPr>
          <w:color w:val="000000"/>
          <w:sz w:val="22"/>
        </w:rPr>
        <w:t> </w:t>
      </w:r>
      <w:r>
        <w:rPr>
          <w:color w:val="000000"/>
          <w:sz w:val="22"/>
        </w:rPr>
        <w:t>631912).</w:t>
      </w:r>
    </w:p>
    <w:p w:rsidR="0089550B" w:rsidRDefault="0089550B" w:rsidP="000953C7">
      <w:pPr>
        <w:ind w:left="1134" w:hanging="1134"/>
        <w:jc w:val="both"/>
        <w:rPr>
          <w:sz w:val="22"/>
        </w:rPr>
      </w:pPr>
      <w:r>
        <w:rPr>
          <w:sz w:val="22"/>
        </w:rPr>
        <w:t>2.2.1.</w:t>
      </w:r>
      <w:r>
        <w:rPr>
          <w:sz w:val="22"/>
        </w:rPr>
        <w:tab/>
        <w:t xml:space="preserve">Zajištění komplexního pneuservisu </w:t>
      </w:r>
      <w:r>
        <w:rPr>
          <w:color w:val="000000"/>
          <w:sz w:val="22"/>
        </w:rPr>
        <w:t>bez narušení plynulosti provozu MHD a</w:t>
      </w:r>
      <w:r w:rsidR="00722F11">
        <w:rPr>
          <w:color w:val="000000"/>
          <w:sz w:val="22"/>
        </w:rPr>
        <w:t xml:space="preserve"> </w:t>
      </w:r>
      <w:r>
        <w:rPr>
          <w:color w:val="000000"/>
          <w:sz w:val="22"/>
        </w:rPr>
        <w:t>plánované údržby vozidel</w:t>
      </w:r>
      <w:r>
        <w:rPr>
          <w:sz w:val="22"/>
        </w:rPr>
        <w:t xml:space="preserve"> a to v rozsahu:</w:t>
      </w:r>
    </w:p>
    <w:p w:rsidR="0089550B" w:rsidRDefault="0089550B" w:rsidP="004C50BD">
      <w:pPr>
        <w:ind w:left="1134" w:hanging="1134"/>
        <w:jc w:val="both"/>
        <w:rPr>
          <w:color w:val="000000" w:themeColor="text1"/>
          <w:sz w:val="22"/>
        </w:rPr>
      </w:pPr>
      <w:r>
        <w:rPr>
          <w:sz w:val="22"/>
        </w:rPr>
        <w:t>2.2.1.1.</w:t>
      </w:r>
      <w:r>
        <w:rPr>
          <w:sz w:val="22"/>
        </w:rPr>
        <w:tab/>
        <w:t>Zajištění potřebného počtu rezervních pneumatik (</w:t>
      </w:r>
      <w:r w:rsidR="00A024DE">
        <w:rPr>
          <w:sz w:val="22"/>
        </w:rPr>
        <w:t xml:space="preserve">nových i </w:t>
      </w:r>
      <w:r>
        <w:rPr>
          <w:sz w:val="22"/>
        </w:rPr>
        <w:t>protektorovaných) pro vozidla</w:t>
      </w:r>
      <w:r w:rsidR="005750E2">
        <w:rPr>
          <w:sz w:val="22"/>
        </w:rPr>
        <w:t>, a to</w:t>
      </w:r>
      <w:r>
        <w:rPr>
          <w:sz w:val="22"/>
        </w:rPr>
        <w:t xml:space="preserve"> </w:t>
      </w:r>
      <w:r w:rsidR="00B72275">
        <w:rPr>
          <w:sz w:val="22"/>
        </w:rPr>
        <w:t>pouze těch</w:t>
      </w:r>
      <w:r w:rsidR="00411CB4">
        <w:rPr>
          <w:sz w:val="22"/>
        </w:rPr>
        <w:t xml:space="preserve"> </w:t>
      </w:r>
      <w:r w:rsidR="00B72275">
        <w:rPr>
          <w:sz w:val="22"/>
        </w:rPr>
        <w:t xml:space="preserve">typů pneumatik </w:t>
      </w:r>
      <w:r w:rsidRPr="000327BF">
        <w:rPr>
          <w:sz w:val="22"/>
        </w:rPr>
        <w:t>uvedených v příloze č.1</w:t>
      </w:r>
      <w:r w:rsidR="000327BF" w:rsidRPr="000327BF">
        <w:rPr>
          <w:sz w:val="22"/>
        </w:rPr>
        <w:t>-</w:t>
      </w:r>
      <w:r w:rsidR="00A20E99">
        <w:rPr>
          <w:sz w:val="22"/>
        </w:rPr>
        <w:t xml:space="preserve"> </w:t>
      </w:r>
      <w:r w:rsidR="00B72275">
        <w:rPr>
          <w:sz w:val="22"/>
        </w:rPr>
        <w:t>Ceník</w:t>
      </w:r>
      <w:r w:rsidR="00B850A8">
        <w:rPr>
          <w:sz w:val="22"/>
        </w:rPr>
        <w:t xml:space="preserve"> </w:t>
      </w:r>
      <w:r w:rsidR="001D7A97">
        <w:rPr>
          <w:sz w:val="22"/>
        </w:rPr>
        <w:t>(</w:t>
      </w:r>
      <w:r w:rsidR="00DF1B53" w:rsidRPr="00A20E99">
        <w:rPr>
          <w:sz w:val="22"/>
        </w:rPr>
        <w:t>tím není dotčen bod 2.2.1.16. smlouvy</w:t>
      </w:r>
      <w:r w:rsidR="001D7A97">
        <w:rPr>
          <w:sz w:val="22"/>
        </w:rPr>
        <w:t>).</w:t>
      </w:r>
      <w:r w:rsidR="000327BF">
        <w:rPr>
          <w:sz w:val="22"/>
        </w:rPr>
        <w:t xml:space="preserve"> </w:t>
      </w:r>
      <w:r w:rsidR="00725137">
        <w:rPr>
          <w:sz w:val="22"/>
        </w:rPr>
        <w:t>Povinn</w:t>
      </w:r>
      <w:r w:rsidR="009A3BC8">
        <w:rPr>
          <w:sz w:val="22"/>
        </w:rPr>
        <w:t>ý</w:t>
      </w:r>
      <w:r w:rsidR="00725137">
        <w:rPr>
          <w:sz w:val="22"/>
        </w:rPr>
        <w:t xml:space="preserve"> </w:t>
      </w:r>
      <w:r w:rsidR="009A3BC8">
        <w:rPr>
          <w:sz w:val="22"/>
        </w:rPr>
        <w:t>počet</w:t>
      </w:r>
      <w:r w:rsidR="00725137">
        <w:rPr>
          <w:sz w:val="22"/>
        </w:rPr>
        <w:t xml:space="preserve"> </w:t>
      </w:r>
      <w:r w:rsidR="00AB4C8A">
        <w:rPr>
          <w:sz w:val="22"/>
        </w:rPr>
        <w:t xml:space="preserve"> rezervních pneumatik</w:t>
      </w:r>
      <w:r w:rsidR="00725137">
        <w:rPr>
          <w:sz w:val="22"/>
        </w:rPr>
        <w:t xml:space="preserve"> (nových i protektorovaných)</w:t>
      </w:r>
      <w:r w:rsidR="00AB4C8A">
        <w:rPr>
          <w:sz w:val="22"/>
        </w:rPr>
        <w:t xml:space="preserve"> pro středisko údržba autobusy Hranečník</w:t>
      </w:r>
      <w:r w:rsidR="00C503F7">
        <w:rPr>
          <w:sz w:val="22"/>
        </w:rPr>
        <w:t xml:space="preserve"> </w:t>
      </w:r>
      <w:r w:rsidR="00AB4C8A">
        <w:rPr>
          <w:sz w:val="22"/>
        </w:rPr>
        <w:t>60ks,</w:t>
      </w:r>
      <w:r w:rsidR="00C503F7">
        <w:rPr>
          <w:sz w:val="22"/>
        </w:rPr>
        <w:t xml:space="preserve"> </w:t>
      </w:r>
      <w:r w:rsidR="00AB4C8A">
        <w:rPr>
          <w:sz w:val="22"/>
        </w:rPr>
        <w:t>pro středisko údržba autobusy Poruba 50ks a pro středisko údržba trolejbusů</w:t>
      </w:r>
      <w:r w:rsidR="00C503F7">
        <w:rPr>
          <w:sz w:val="22"/>
        </w:rPr>
        <w:t xml:space="preserve"> </w:t>
      </w:r>
      <w:r w:rsidR="00AB4C8A">
        <w:rPr>
          <w:sz w:val="22"/>
        </w:rPr>
        <w:t>80ks.</w:t>
      </w:r>
      <w:r w:rsidR="00C503F7">
        <w:rPr>
          <w:sz w:val="22"/>
        </w:rPr>
        <w:t xml:space="preserve"> </w:t>
      </w:r>
      <w:r w:rsidR="007C6B3E">
        <w:rPr>
          <w:sz w:val="22"/>
        </w:rPr>
        <w:t>S</w:t>
      </w:r>
      <w:r w:rsidR="001D7A97">
        <w:rPr>
          <w:sz w:val="22"/>
        </w:rPr>
        <w:t>mluvní strany sjednávají, že</w:t>
      </w:r>
      <w:r w:rsidRPr="000327BF">
        <w:rPr>
          <w:sz w:val="22"/>
        </w:rPr>
        <w:t xml:space="preserve"> na přední nápravu vozidla objednatele </w:t>
      </w:r>
      <w:r w:rsidR="00B72275">
        <w:rPr>
          <w:sz w:val="22"/>
        </w:rPr>
        <w:t xml:space="preserve">se </w:t>
      </w:r>
      <w:r w:rsidRPr="000327BF">
        <w:rPr>
          <w:sz w:val="22"/>
        </w:rPr>
        <w:t>povoluje montáž kompletního ko</w:t>
      </w:r>
      <w:r>
        <w:rPr>
          <w:sz w:val="22"/>
        </w:rPr>
        <w:t>la jen s novými pneumatikami</w:t>
      </w:r>
      <w:r w:rsidR="007C6B3E">
        <w:rPr>
          <w:sz w:val="22"/>
        </w:rPr>
        <w:t xml:space="preserve">. </w:t>
      </w:r>
      <w:r w:rsidR="005E1698">
        <w:rPr>
          <w:sz w:val="22"/>
        </w:rPr>
        <w:t>Nerozhodne-li objednatel</w:t>
      </w:r>
      <w:r w:rsidR="007C6B3E">
        <w:rPr>
          <w:sz w:val="22"/>
        </w:rPr>
        <w:t xml:space="preserve"> jinak</w:t>
      </w:r>
      <w:r w:rsidRPr="005B6ED3">
        <w:rPr>
          <w:sz w:val="22"/>
        </w:rPr>
        <w:t xml:space="preserve">, </w:t>
      </w:r>
      <w:r w:rsidR="007C6B3E" w:rsidRPr="005B6ED3">
        <w:rPr>
          <w:sz w:val="22"/>
        </w:rPr>
        <w:t>tak</w:t>
      </w:r>
      <w:r w:rsidR="007C6B3E">
        <w:rPr>
          <w:sz w:val="22"/>
        </w:rPr>
        <w:t xml:space="preserve"> </w:t>
      </w:r>
      <w:r>
        <w:rPr>
          <w:sz w:val="22"/>
        </w:rPr>
        <w:t xml:space="preserve">na ostatní nápravy </w:t>
      </w:r>
      <w:r w:rsidR="005E1698">
        <w:rPr>
          <w:sz w:val="22"/>
        </w:rPr>
        <w:t xml:space="preserve">musí </w:t>
      </w:r>
      <w:r>
        <w:rPr>
          <w:sz w:val="22"/>
        </w:rPr>
        <w:t>být provedena montáž kompletního kola s protektorovanými pneumatikami</w:t>
      </w:r>
      <w:r w:rsidR="005E1698">
        <w:rPr>
          <w:sz w:val="22"/>
        </w:rPr>
        <w:t xml:space="preserve"> se záběrovým dezénem.</w:t>
      </w:r>
    </w:p>
    <w:p w:rsidR="00B36720" w:rsidRPr="008F1E53" w:rsidRDefault="00B36720" w:rsidP="004C50BD">
      <w:pPr>
        <w:ind w:left="1134" w:hanging="1134"/>
        <w:jc w:val="both"/>
        <w:rPr>
          <w:color w:val="000000" w:themeColor="text1"/>
          <w:sz w:val="22"/>
        </w:rPr>
      </w:pPr>
    </w:p>
    <w:p w:rsidR="004A0A71" w:rsidRDefault="0089550B" w:rsidP="004C50BD">
      <w:pPr>
        <w:ind w:left="1134" w:hanging="1134"/>
        <w:jc w:val="both"/>
        <w:rPr>
          <w:sz w:val="22"/>
        </w:rPr>
      </w:pPr>
      <w:r>
        <w:rPr>
          <w:sz w:val="22"/>
        </w:rPr>
        <w:t xml:space="preserve">2.2.1.2. </w:t>
      </w:r>
      <w:r>
        <w:rPr>
          <w:sz w:val="22"/>
        </w:rPr>
        <w:tab/>
        <w:t>Provedení vstupního a výstupního auditu, jejichž výsledkem bude protokol o stavu pneumatik ke dni zahájení plnění smlouvy/ke dni skončení smluvního vztahu</w:t>
      </w:r>
      <w:r w:rsidR="00F3618A">
        <w:rPr>
          <w:sz w:val="22"/>
        </w:rPr>
        <w:t xml:space="preserve"> (dále jen „protokol“)</w:t>
      </w:r>
      <w:r>
        <w:rPr>
          <w:sz w:val="22"/>
        </w:rPr>
        <w:t xml:space="preserve">. </w:t>
      </w:r>
      <w:r w:rsidR="00B72275">
        <w:rPr>
          <w:sz w:val="22"/>
        </w:rPr>
        <w:t xml:space="preserve">Návrh znění </w:t>
      </w:r>
      <w:r w:rsidR="0054132A">
        <w:rPr>
          <w:sz w:val="22"/>
        </w:rPr>
        <w:t>p</w:t>
      </w:r>
      <w:r w:rsidR="00B72275">
        <w:rPr>
          <w:sz w:val="22"/>
        </w:rPr>
        <w:t xml:space="preserve">rotokolu se zhotovitel zavazuje předat objednateli k odsouhlasení v termínu do </w:t>
      </w:r>
      <w:r w:rsidR="00836A7A">
        <w:rPr>
          <w:sz w:val="22"/>
        </w:rPr>
        <w:t>5</w:t>
      </w:r>
      <w:r w:rsidR="00B72275">
        <w:rPr>
          <w:sz w:val="22"/>
        </w:rPr>
        <w:t xml:space="preserve"> pracovních dnů ode dne provedení </w:t>
      </w:r>
      <w:r w:rsidR="00F3618A">
        <w:rPr>
          <w:sz w:val="22"/>
        </w:rPr>
        <w:t xml:space="preserve">vstupního/výstupního auditu. </w:t>
      </w:r>
      <w:r>
        <w:rPr>
          <w:sz w:val="22"/>
        </w:rPr>
        <w:t xml:space="preserve">Protokol bude </w:t>
      </w:r>
      <w:r w:rsidR="00F3618A">
        <w:rPr>
          <w:sz w:val="22"/>
        </w:rPr>
        <w:t xml:space="preserve">zpracován v elektronické (EXCEL) a tištěné podobě, bude zpracován v členění </w:t>
      </w:r>
      <w:r w:rsidR="0015260B">
        <w:rPr>
          <w:sz w:val="22"/>
        </w:rPr>
        <w:t xml:space="preserve">na jednotlivá střediska, </w:t>
      </w:r>
      <w:r w:rsidR="00F3618A">
        <w:rPr>
          <w:sz w:val="22"/>
        </w:rPr>
        <w:t>vozy</w:t>
      </w:r>
      <w:r w:rsidR="0015260B">
        <w:rPr>
          <w:sz w:val="22"/>
        </w:rPr>
        <w:t xml:space="preserve"> a pneumatiky</w:t>
      </w:r>
      <w:r w:rsidR="00F3618A">
        <w:rPr>
          <w:sz w:val="22"/>
        </w:rPr>
        <w:t xml:space="preserve"> objednatele a bude </w:t>
      </w:r>
      <w:r>
        <w:rPr>
          <w:sz w:val="22"/>
        </w:rPr>
        <w:t xml:space="preserve">obsahovat následující údaje: </w:t>
      </w:r>
    </w:p>
    <w:p w:rsidR="008D4589" w:rsidRDefault="008D4589">
      <w:pPr>
        <w:numPr>
          <w:ilvl w:val="0"/>
          <w:numId w:val="6"/>
        </w:numPr>
        <w:ind w:left="1418" w:hanging="284"/>
        <w:jc w:val="both"/>
        <w:rPr>
          <w:sz w:val="22"/>
        </w:rPr>
      </w:pPr>
      <w:r>
        <w:rPr>
          <w:sz w:val="22"/>
        </w:rPr>
        <w:t>název střediska objednatele</w:t>
      </w:r>
      <w:r w:rsidR="009012D6">
        <w:rPr>
          <w:sz w:val="22"/>
        </w:rPr>
        <w:t>,</w:t>
      </w:r>
    </w:p>
    <w:p w:rsidR="00DB3133" w:rsidRDefault="0089550B">
      <w:pPr>
        <w:numPr>
          <w:ilvl w:val="0"/>
          <w:numId w:val="6"/>
        </w:numPr>
        <w:ind w:left="1418" w:hanging="284"/>
        <w:jc w:val="both"/>
        <w:rPr>
          <w:sz w:val="22"/>
        </w:rPr>
      </w:pPr>
      <w:r>
        <w:rPr>
          <w:sz w:val="22"/>
        </w:rPr>
        <w:t>číslo</w:t>
      </w:r>
      <w:r w:rsidR="004A0A71">
        <w:rPr>
          <w:sz w:val="22"/>
        </w:rPr>
        <w:t xml:space="preserve"> pneumatik</w:t>
      </w:r>
      <w:r>
        <w:rPr>
          <w:sz w:val="22"/>
        </w:rPr>
        <w:t>,</w:t>
      </w:r>
    </w:p>
    <w:p w:rsidR="00DB3133" w:rsidRDefault="0089550B">
      <w:pPr>
        <w:numPr>
          <w:ilvl w:val="0"/>
          <w:numId w:val="6"/>
        </w:numPr>
        <w:ind w:left="1418" w:hanging="284"/>
        <w:jc w:val="both"/>
        <w:rPr>
          <w:sz w:val="22"/>
        </w:rPr>
      </w:pPr>
      <w:r>
        <w:rPr>
          <w:sz w:val="22"/>
        </w:rPr>
        <w:t>typ</w:t>
      </w:r>
      <w:r w:rsidR="004A0A71">
        <w:rPr>
          <w:sz w:val="22"/>
        </w:rPr>
        <w:t xml:space="preserve"> pneumatik</w:t>
      </w:r>
      <w:r w:rsidR="00477DCD">
        <w:rPr>
          <w:sz w:val="22"/>
        </w:rPr>
        <w:t>,</w:t>
      </w:r>
    </w:p>
    <w:p w:rsidR="00DB3133" w:rsidRDefault="0089550B">
      <w:pPr>
        <w:numPr>
          <w:ilvl w:val="0"/>
          <w:numId w:val="6"/>
        </w:numPr>
        <w:ind w:left="1418" w:hanging="284"/>
        <w:jc w:val="both"/>
        <w:rPr>
          <w:sz w:val="22"/>
        </w:rPr>
      </w:pPr>
      <w:r>
        <w:rPr>
          <w:sz w:val="22"/>
        </w:rPr>
        <w:t>rozměr</w:t>
      </w:r>
      <w:r w:rsidR="00477DCD">
        <w:rPr>
          <w:sz w:val="22"/>
        </w:rPr>
        <w:t xml:space="preserve"> pneumatik,</w:t>
      </w:r>
    </w:p>
    <w:p w:rsidR="00DB3133" w:rsidRDefault="00477DCD">
      <w:pPr>
        <w:numPr>
          <w:ilvl w:val="0"/>
          <w:numId w:val="6"/>
        </w:numPr>
        <w:ind w:left="1418" w:hanging="284"/>
        <w:jc w:val="both"/>
        <w:rPr>
          <w:sz w:val="22"/>
        </w:rPr>
      </w:pPr>
      <w:r>
        <w:rPr>
          <w:sz w:val="22"/>
        </w:rPr>
        <w:t>aktuální výšku vzorku pneumatik v </w:t>
      </w:r>
      <w:r w:rsidRPr="00515253">
        <w:rPr>
          <w:sz w:val="22"/>
        </w:rPr>
        <w:t>jednotkách po 0,5 mm</w:t>
      </w:r>
      <w:r w:rsidR="004710FD">
        <w:rPr>
          <w:sz w:val="22"/>
        </w:rPr>
        <w:t>,</w:t>
      </w:r>
    </w:p>
    <w:p w:rsidR="00DB3133" w:rsidRDefault="00BD3374">
      <w:pPr>
        <w:numPr>
          <w:ilvl w:val="0"/>
          <w:numId w:val="6"/>
        </w:numPr>
        <w:ind w:left="1418" w:hanging="284"/>
        <w:jc w:val="both"/>
        <w:rPr>
          <w:sz w:val="22"/>
        </w:rPr>
      </w:pPr>
      <w:r>
        <w:rPr>
          <w:sz w:val="22"/>
        </w:rPr>
        <w:t>zda se jedná o novou nebo protektorovanou pneumatiku,</w:t>
      </w:r>
      <w:r w:rsidR="002C5E42">
        <w:rPr>
          <w:sz w:val="22"/>
        </w:rPr>
        <w:t xml:space="preserve"> </w:t>
      </w:r>
      <w:r w:rsidR="00DF1B53" w:rsidRPr="005C3E5D">
        <w:rPr>
          <w:sz w:val="22"/>
        </w:rPr>
        <w:t>aktuální tržní cenu</w:t>
      </w:r>
      <w:r w:rsidRPr="005C3E5D">
        <w:rPr>
          <w:sz w:val="22"/>
        </w:rPr>
        <w:t xml:space="preserve"> </w:t>
      </w:r>
      <w:r w:rsidR="00FC6EBB" w:rsidRPr="005C3E5D">
        <w:rPr>
          <w:sz w:val="22"/>
        </w:rPr>
        <w:t xml:space="preserve">pneumatik </w:t>
      </w:r>
      <w:r w:rsidRPr="005C3E5D">
        <w:rPr>
          <w:sz w:val="22"/>
        </w:rPr>
        <w:t>v Kč bez DPH</w:t>
      </w:r>
      <w:r w:rsidR="002531B8" w:rsidRPr="005C3E5D">
        <w:rPr>
          <w:sz w:val="22"/>
        </w:rPr>
        <w:t xml:space="preserve"> (platí pou</w:t>
      </w:r>
      <w:r w:rsidR="002531B8" w:rsidRPr="005C3E5D">
        <w:rPr>
          <w:b/>
          <w:bCs/>
          <w:sz w:val="22"/>
        </w:rPr>
        <w:t>z</w:t>
      </w:r>
      <w:r w:rsidR="002531B8">
        <w:rPr>
          <w:sz w:val="22"/>
        </w:rPr>
        <w:t>e pro protokol ze vstupního auditu),</w:t>
      </w:r>
    </w:p>
    <w:p w:rsidR="00DB3133" w:rsidRDefault="002531B8">
      <w:pPr>
        <w:numPr>
          <w:ilvl w:val="0"/>
          <w:numId w:val="6"/>
        </w:numPr>
        <w:ind w:left="1418" w:hanging="284"/>
        <w:jc w:val="both"/>
        <w:rPr>
          <w:sz w:val="22"/>
        </w:rPr>
      </w:pPr>
      <w:r>
        <w:rPr>
          <w:sz w:val="22"/>
        </w:rPr>
        <w:t>cenu pneumatik v Kč bez DPH dle přílohy č.1 (platí pouze pro protokol z výstupního auditu)</w:t>
      </w:r>
      <w:r w:rsidR="009012D6">
        <w:rPr>
          <w:sz w:val="22"/>
        </w:rPr>
        <w:t>,</w:t>
      </w:r>
    </w:p>
    <w:p w:rsidR="009012D6" w:rsidRDefault="009012D6">
      <w:pPr>
        <w:numPr>
          <w:ilvl w:val="0"/>
          <w:numId w:val="6"/>
        </w:numPr>
        <w:ind w:left="1418" w:hanging="284"/>
        <w:jc w:val="both"/>
        <w:rPr>
          <w:sz w:val="22"/>
        </w:rPr>
      </w:pPr>
      <w:r>
        <w:rPr>
          <w:sz w:val="22"/>
        </w:rPr>
        <w:t>podpisy oprávněných osob smluvních stran.</w:t>
      </w:r>
    </w:p>
    <w:p w:rsidR="00EF015A" w:rsidRDefault="00F05E68" w:rsidP="003F3923">
      <w:pPr>
        <w:ind w:left="1134"/>
        <w:jc w:val="both"/>
        <w:rPr>
          <w:sz w:val="22"/>
        </w:rPr>
      </w:pPr>
      <w:r>
        <w:rPr>
          <w:sz w:val="22"/>
        </w:rPr>
        <w:t>P</w:t>
      </w:r>
      <w:r w:rsidR="005071B6">
        <w:rPr>
          <w:sz w:val="22"/>
        </w:rPr>
        <w:t xml:space="preserve">rovedení vstupního auditu proběhne </w:t>
      </w:r>
      <w:r w:rsidR="005C3E5D">
        <w:rPr>
          <w:sz w:val="22"/>
        </w:rPr>
        <w:t xml:space="preserve">nejpozději </w:t>
      </w:r>
      <w:r w:rsidR="000E3C38">
        <w:rPr>
          <w:sz w:val="22"/>
        </w:rPr>
        <w:t>do 5 pracovních dnů od uzavření smlouvy</w:t>
      </w:r>
      <w:r w:rsidR="005071B6">
        <w:rPr>
          <w:sz w:val="22"/>
        </w:rPr>
        <w:t xml:space="preserve">. </w:t>
      </w:r>
      <w:r w:rsidR="00EA7B66">
        <w:rPr>
          <w:sz w:val="22"/>
        </w:rPr>
        <w:t xml:space="preserve">Provedení výstupního auditu proběhne </w:t>
      </w:r>
      <w:r w:rsidR="002D7A8F">
        <w:rPr>
          <w:sz w:val="22"/>
        </w:rPr>
        <w:t>nejpozději</w:t>
      </w:r>
      <w:r w:rsidR="00725137">
        <w:rPr>
          <w:sz w:val="22"/>
        </w:rPr>
        <w:t xml:space="preserve"> 5 pracovních dnů </w:t>
      </w:r>
      <w:r w:rsidR="002D7A8F">
        <w:rPr>
          <w:sz w:val="22"/>
        </w:rPr>
        <w:t>před uplynutím</w:t>
      </w:r>
      <w:r w:rsidR="00991103">
        <w:rPr>
          <w:sz w:val="22"/>
        </w:rPr>
        <w:t xml:space="preserve"> </w:t>
      </w:r>
      <w:r w:rsidR="00017294">
        <w:rPr>
          <w:sz w:val="22"/>
        </w:rPr>
        <w:t>platnosti smlouvy</w:t>
      </w:r>
      <w:r w:rsidR="00EA7B66">
        <w:rPr>
          <w:sz w:val="22"/>
        </w:rPr>
        <w:t xml:space="preserve">. </w:t>
      </w:r>
      <w:r w:rsidR="00B77232">
        <w:rPr>
          <w:sz w:val="22"/>
        </w:rPr>
        <w:t>Objednatel</w:t>
      </w:r>
      <w:r w:rsidR="005071B6">
        <w:rPr>
          <w:sz w:val="22"/>
        </w:rPr>
        <w:t xml:space="preserve"> vyzve </w:t>
      </w:r>
      <w:r w:rsidR="00B77232">
        <w:rPr>
          <w:sz w:val="22"/>
        </w:rPr>
        <w:t>zhotovitele</w:t>
      </w:r>
      <w:r w:rsidR="005071B6">
        <w:rPr>
          <w:sz w:val="22"/>
        </w:rPr>
        <w:t xml:space="preserve"> k provedení </w:t>
      </w:r>
      <w:r w:rsidR="00EA7B66">
        <w:rPr>
          <w:sz w:val="22"/>
        </w:rPr>
        <w:t xml:space="preserve">daného </w:t>
      </w:r>
      <w:r w:rsidR="005071B6">
        <w:rPr>
          <w:sz w:val="22"/>
        </w:rPr>
        <w:t xml:space="preserve">auditu </w:t>
      </w:r>
      <w:r w:rsidR="00EA7B66">
        <w:rPr>
          <w:sz w:val="22"/>
        </w:rPr>
        <w:t xml:space="preserve">minimálně </w:t>
      </w:r>
      <w:r w:rsidR="005071B6">
        <w:rPr>
          <w:sz w:val="22"/>
        </w:rPr>
        <w:t>2 pracovní dny předem</w:t>
      </w:r>
      <w:r w:rsidR="00EF015A">
        <w:rPr>
          <w:sz w:val="22"/>
        </w:rPr>
        <w:t>, a to</w:t>
      </w:r>
      <w:r w:rsidR="005071B6">
        <w:rPr>
          <w:sz w:val="22"/>
        </w:rPr>
        <w:t xml:space="preserve"> na mailovou adresu oprávněné osoby </w:t>
      </w:r>
      <w:r w:rsidR="00EF015A">
        <w:rPr>
          <w:sz w:val="22"/>
        </w:rPr>
        <w:t xml:space="preserve">zhotovitele, kontaktní osoba </w:t>
      </w:r>
      <w:r w:rsidR="00EF015A" w:rsidRPr="00EF015A">
        <w:rPr>
          <w:sz w:val="22"/>
          <w:highlight w:val="yellow"/>
        </w:rPr>
        <w:t>……</w:t>
      </w:r>
      <w:r w:rsidR="00EF015A">
        <w:rPr>
          <w:sz w:val="22"/>
        </w:rPr>
        <w:t>, e-mailová adresa:</w:t>
      </w:r>
      <w:r w:rsidR="00EF015A" w:rsidRPr="00EF015A">
        <w:rPr>
          <w:sz w:val="22"/>
          <w:highlight w:val="yellow"/>
        </w:rPr>
        <w:t>……</w:t>
      </w:r>
      <w:r w:rsidR="00EF015A">
        <w:rPr>
          <w:sz w:val="22"/>
        </w:rPr>
        <w:t>., tel.:</w:t>
      </w:r>
      <w:r w:rsidR="00EF015A" w:rsidRPr="00EF015A">
        <w:rPr>
          <w:sz w:val="22"/>
          <w:highlight w:val="yellow"/>
        </w:rPr>
        <w:t>……</w:t>
      </w:r>
      <w:r w:rsidR="005071B6" w:rsidRPr="00EF015A">
        <w:rPr>
          <w:sz w:val="22"/>
          <w:highlight w:val="yellow"/>
        </w:rPr>
        <w:t>.</w:t>
      </w:r>
      <w:r w:rsidR="005071B6">
        <w:rPr>
          <w:sz w:val="22"/>
        </w:rPr>
        <w:t xml:space="preserve"> </w:t>
      </w:r>
      <w:r w:rsidR="00EF015A">
        <w:rPr>
          <w:sz w:val="22"/>
        </w:rPr>
        <w:t>.</w:t>
      </w:r>
    </w:p>
    <w:p w:rsidR="0089550B" w:rsidRDefault="00F05E68" w:rsidP="003F3923">
      <w:pPr>
        <w:ind w:left="1134"/>
        <w:jc w:val="both"/>
        <w:rPr>
          <w:sz w:val="22"/>
        </w:rPr>
      </w:pPr>
      <w:r>
        <w:rPr>
          <w:sz w:val="22"/>
        </w:rPr>
        <w:t xml:space="preserve">Objednatel </w:t>
      </w:r>
      <w:r w:rsidR="005071B6">
        <w:rPr>
          <w:sz w:val="22"/>
        </w:rPr>
        <w:t xml:space="preserve">poskytne </w:t>
      </w:r>
      <w:r>
        <w:rPr>
          <w:sz w:val="22"/>
        </w:rPr>
        <w:t>zhotoviteli</w:t>
      </w:r>
      <w:r w:rsidR="005071B6">
        <w:rPr>
          <w:sz w:val="22"/>
        </w:rPr>
        <w:t xml:space="preserve"> následující podklady</w:t>
      </w:r>
      <w:r>
        <w:rPr>
          <w:sz w:val="22"/>
        </w:rPr>
        <w:t>:</w:t>
      </w:r>
      <w:r w:rsidR="00131E34">
        <w:rPr>
          <w:sz w:val="22"/>
        </w:rPr>
        <w:t xml:space="preserve"> </w:t>
      </w:r>
      <w:r w:rsidR="00131E34">
        <w:rPr>
          <w:i/>
          <w:color w:val="0070C0"/>
          <w:sz w:val="22"/>
        </w:rPr>
        <w:t>(POZ.: Doplní zhotovitel. Po doplnění tuto poznámku vymažte).</w:t>
      </w:r>
    </w:p>
    <w:p w:rsidR="00DB3133" w:rsidRDefault="006D1147" w:rsidP="00350698">
      <w:pPr>
        <w:pStyle w:val="Zkladntextodsazen"/>
        <w:numPr>
          <w:ilvl w:val="0"/>
          <w:numId w:val="13"/>
        </w:numPr>
        <w:ind w:left="1134"/>
        <w:rPr>
          <w:sz w:val="22"/>
        </w:rPr>
      </w:pPr>
      <w:r>
        <w:rPr>
          <w:sz w:val="22"/>
        </w:rPr>
        <w:lastRenderedPageBreak/>
        <w:t>Aktuální s</w:t>
      </w:r>
      <w:r w:rsidR="0089550B">
        <w:rPr>
          <w:sz w:val="22"/>
        </w:rPr>
        <w:t xml:space="preserve">eznam vozových jednotek s interními čísly vozidel v členění podle </w:t>
      </w:r>
      <w:r w:rsidR="00F3618A">
        <w:rPr>
          <w:sz w:val="22"/>
        </w:rPr>
        <w:t>středisek</w:t>
      </w:r>
      <w:r w:rsidR="0089550B">
        <w:rPr>
          <w:sz w:val="22"/>
        </w:rPr>
        <w:t>, které budou předmětem plnění</w:t>
      </w:r>
      <w:r w:rsidR="005071B6">
        <w:rPr>
          <w:sz w:val="22"/>
        </w:rPr>
        <w:t xml:space="preserve">. </w:t>
      </w:r>
      <w:r w:rsidR="00DF1B53" w:rsidRPr="00C12CCD">
        <w:rPr>
          <w:sz w:val="22"/>
        </w:rPr>
        <w:t>Aktuální seznam bude vytvořen k</w:t>
      </w:r>
      <w:r w:rsidR="000C043B">
        <w:rPr>
          <w:sz w:val="22"/>
        </w:rPr>
        <w:t> </w:t>
      </w:r>
      <w:r w:rsidR="00DF1B53" w:rsidRPr="00C12CCD">
        <w:rPr>
          <w:sz w:val="22"/>
        </w:rPr>
        <w:t>datu</w:t>
      </w:r>
      <w:r w:rsidR="000C043B">
        <w:rPr>
          <w:sz w:val="22"/>
        </w:rPr>
        <w:t xml:space="preserve"> zahájení</w:t>
      </w:r>
      <w:r w:rsidR="000953C7">
        <w:rPr>
          <w:sz w:val="22"/>
        </w:rPr>
        <w:t xml:space="preserve"> </w:t>
      </w:r>
      <w:r w:rsidR="00560E40">
        <w:rPr>
          <w:sz w:val="22"/>
        </w:rPr>
        <w:t>auditu</w:t>
      </w:r>
      <w:r w:rsidR="008B02D8">
        <w:rPr>
          <w:sz w:val="22"/>
        </w:rPr>
        <w:t>.</w:t>
      </w:r>
    </w:p>
    <w:p w:rsidR="00DB3133" w:rsidRDefault="005071B6" w:rsidP="00350698">
      <w:pPr>
        <w:pStyle w:val="Zkladntextodsazen"/>
        <w:numPr>
          <w:ilvl w:val="0"/>
          <w:numId w:val="13"/>
        </w:numPr>
        <w:ind w:left="1134"/>
        <w:rPr>
          <w:sz w:val="22"/>
        </w:rPr>
      </w:pPr>
      <w:r>
        <w:rPr>
          <w:sz w:val="22"/>
        </w:rPr>
        <w:t>Aktuální s</w:t>
      </w:r>
      <w:r w:rsidR="0089550B">
        <w:rPr>
          <w:sz w:val="22"/>
        </w:rPr>
        <w:t>eznam vypálených interních čísel pneumatik na daných pozicích sledovaných vozidel</w:t>
      </w:r>
      <w:r>
        <w:rPr>
          <w:sz w:val="22"/>
        </w:rPr>
        <w:t xml:space="preserve">. </w:t>
      </w:r>
      <w:r w:rsidR="00DF1B53" w:rsidRPr="00C12CCD">
        <w:rPr>
          <w:sz w:val="22"/>
        </w:rPr>
        <w:t>Aktuální seznam bude vytvořen k</w:t>
      </w:r>
      <w:r w:rsidR="000C043B">
        <w:rPr>
          <w:sz w:val="22"/>
        </w:rPr>
        <w:t> </w:t>
      </w:r>
      <w:r w:rsidR="00DF1B53" w:rsidRPr="00C12CCD">
        <w:rPr>
          <w:sz w:val="22"/>
        </w:rPr>
        <w:t>datu</w:t>
      </w:r>
      <w:r w:rsidR="000C043B">
        <w:rPr>
          <w:sz w:val="22"/>
        </w:rPr>
        <w:t xml:space="preserve"> zahájení</w:t>
      </w:r>
      <w:r w:rsidR="00DF1B53" w:rsidRPr="00C12CCD">
        <w:rPr>
          <w:sz w:val="22"/>
        </w:rPr>
        <w:t xml:space="preserve"> </w:t>
      </w:r>
      <w:r w:rsidR="00560E40">
        <w:rPr>
          <w:sz w:val="22"/>
        </w:rPr>
        <w:t>auditu</w:t>
      </w:r>
      <w:r w:rsidR="008B02D8">
        <w:rPr>
          <w:sz w:val="22"/>
        </w:rPr>
        <w:t>.</w:t>
      </w:r>
    </w:p>
    <w:p w:rsidR="00DB3133" w:rsidRDefault="000F4335" w:rsidP="00350698">
      <w:pPr>
        <w:pStyle w:val="Odstavecseseznamem"/>
        <w:numPr>
          <w:ilvl w:val="0"/>
          <w:numId w:val="13"/>
        </w:numPr>
        <w:ind w:left="1134"/>
        <w:jc w:val="both"/>
        <w:rPr>
          <w:sz w:val="22"/>
        </w:rPr>
      </w:pPr>
      <w:r w:rsidRPr="0033664F">
        <w:rPr>
          <w:sz w:val="22"/>
        </w:rPr>
        <w:t xml:space="preserve">Aktuální soupis nových pneumatik a studených protektorů namontovaných, popřípadě </w:t>
      </w:r>
      <w:r w:rsidR="00DF1B53" w:rsidRPr="0033664F">
        <w:rPr>
          <w:sz w:val="22"/>
        </w:rPr>
        <w:t>držených skladem k</w:t>
      </w:r>
      <w:r w:rsidR="000C043B">
        <w:rPr>
          <w:sz w:val="22"/>
        </w:rPr>
        <w:t xml:space="preserve"> zahájení </w:t>
      </w:r>
      <w:r w:rsidR="00560E40">
        <w:rPr>
          <w:sz w:val="22"/>
        </w:rPr>
        <w:t>auditu</w:t>
      </w:r>
      <w:r w:rsidR="008B02D8" w:rsidRPr="0033664F">
        <w:rPr>
          <w:sz w:val="22"/>
        </w:rPr>
        <w:t>.</w:t>
      </w:r>
    </w:p>
    <w:p w:rsidR="00B36720" w:rsidRPr="0033664F" w:rsidRDefault="00FF5989" w:rsidP="00350698">
      <w:pPr>
        <w:ind w:left="1134"/>
        <w:jc w:val="both"/>
        <w:rPr>
          <w:sz w:val="22"/>
        </w:rPr>
      </w:pPr>
      <w:r w:rsidRPr="0033664F">
        <w:rPr>
          <w:sz w:val="22"/>
        </w:rPr>
        <w:t xml:space="preserve">Na základě objednatelem odsouhlasených výsledků </w:t>
      </w:r>
      <w:r w:rsidR="00836A7A" w:rsidRPr="0033664F">
        <w:rPr>
          <w:sz w:val="22"/>
        </w:rPr>
        <w:t xml:space="preserve">vstupního auditu (protokol) se zhotovitel zavazuje zpracovat </w:t>
      </w:r>
      <w:r w:rsidR="00191A13" w:rsidRPr="0033664F">
        <w:rPr>
          <w:sz w:val="22"/>
        </w:rPr>
        <w:t xml:space="preserve">návrh </w:t>
      </w:r>
      <w:r w:rsidR="00836A7A" w:rsidRPr="0033664F">
        <w:rPr>
          <w:sz w:val="22"/>
        </w:rPr>
        <w:t>příloh</w:t>
      </w:r>
      <w:r w:rsidR="00191A13" w:rsidRPr="0033664F">
        <w:rPr>
          <w:sz w:val="22"/>
        </w:rPr>
        <w:t>y</w:t>
      </w:r>
      <w:r w:rsidR="00836A7A" w:rsidRPr="0033664F">
        <w:rPr>
          <w:sz w:val="22"/>
        </w:rPr>
        <w:t xml:space="preserve"> č.1 – Ceník a příloh</w:t>
      </w:r>
      <w:r w:rsidR="00191A13" w:rsidRPr="0033664F">
        <w:rPr>
          <w:sz w:val="22"/>
        </w:rPr>
        <w:t>y</w:t>
      </w:r>
      <w:r w:rsidR="00836A7A" w:rsidRPr="0033664F">
        <w:rPr>
          <w:sz w:val="22"/>
        </w:rPr>
        <w:t xml:space="preserve"> č.2 – Vyčíslení </w:t>
      </w:r>
      <w:r w:rsidR="002531B8" w:rsidRPr="0033664F">
        <w:rPr>
          <w:sz w:val="22"/>
        </w:rPr>
        <w:t xml:space="preserve">vstupního </w:t>
      </w:r>
      <w:r w:rsidR="00836A7A" w:rsidRPr="0033664F">
        <w:rPr>
          <w:sz w:val="22"/>
        </w:rPr>
        <w:t xml:space="preserve">auditu, a to </w:t>
      </w:r>
      <w:r w:rsidR="0054132A" w:rsidRPr="0033664F">
        <w:rPr>
          <w:sz w:val="22"/>
        </w:rPr>
        <w:t xml:space="preserve">v </w:t>
      </w:r>
      <w:r w:rsidR="00836A7A" w:rsidRPr="0033664F">
        <w:rPr>
          <w:sz w:val="22"/>
        </w:rPr>
        <w:t>termínu do 15 pracovních dnů ode dne provedení vstupního auditu. Při zpracování výše uvedených příloh č.1 a č.2 je zhotovitel povinen použít šablony objednatele, které se objednatel zavazuje poskytnout zhotoviteli nejpozději ke dni ukončení auditu.</w:t>
      </w:r>
      <w:r w:rsidR="003A7A18" w:rsidRPr="0033664F">
        <w:rPr>
          <w:sz w:val="22"/>
        </w:rPr>
        <w:t xml:space="preserve"> </w:t>
      </w:r>
      <w:r w:rsidR="00DF1B53" w:rsidRPr="0033664F">
        <w:rPr>
          <w:sz w:val="22"/>
        </w:rPr>
        <w:t>Při zpracování přílohy č.1 -  Ceník je zhotovitel povinen použít obvyklé tržní ceny.</w:t>
      </w:r>
      <w:r w:rsidR="00191A13" w:rsidRPr="0033664F">
        <w:rPr>
          <w:sz w:val="22"/>
        </w:rPr>
        <w:t xml:space="preserve"> Použití obvyklých tržních cen musí zhotovitel jednoznačně prokázat. V případě, že nedojde ke shodě smluvních stran o znění přílohy č. 1 – Ceník, má každá ze smluvních stran právo od smlouvy odstoupit okamžitě (v tomto případě se přiměřeně použije bod 8.4. smlouvy).</w:t>
      </w:r>
      <w:r w:rsidR="003A7A18" w:rsidRPr="0033664F">
        <w:rPr>
          <w:sz w:val="22"/>
        </w:rPr>
        <w:t xml:space="preserve"> </w:t>
      </w:r>
    </w:p>
    <w:p w:rsidR="00AB27F1" w:rsidRDefault="00836A7A" w:rsidP="000953C7">
      <w:pPr>
        <w:ind w:left="1134" w:hanging="992"/>
        <w:jc w:val="both"/>
        <w:rPr>
          <w:sz w:val="22"/>
        </w:rPr>
      </w:pPr>
      <w:r>
        <w:rPr>
          <w:sz w:val="22"/>
        </w:rPr>
        <w:t xml:space="preserve"> </w:t>
      </w:r>
      <w:r w:rsidR="009568D7">
        <w:rPr>
          <w:sz w:val="22"/>
        </w:rPr>
        <w:t xml:space="preserve"> </w:t>
      </w:r>
    </w:p>
    <w:p w:rsidR="00742540" w:rsidRDefault="0089550B" w:rsidP="004C50BD">
      <w:pPr>
        <w:ind w:left="1134" w:hanging="1134"/>
        <w:jc w:val="both"/>
        <w:rPr>
          <w:sz w:val="22"/>
        </w:rPr>
      </w:pPr>
      <w:r>
        <w:rPr>
          <w:sz w:val="22"/>
        </w:rPr>
        <w:t>2.2.1.3.</w:t>
      </w:r>
      <w:r>
        <w:rPr>
          <w:sz w:val="22"/>
        </w:rPr>
        <w:tab/>
      </w:r>
      <w:r w:rsidR="00742540">
        <w:rPr>
          <w:sz w:val="22"/>
        </w:rPr>
        <w:t>V rámci vstupního a výstupního auditu „pneuparku“ objednatele bude měření výšky dezénu prováděného následujícím postupem:</w:t>
      </w:r>
    </w:p>
    <w:p w:rsidR="00DB3133" w:rsidRDefault="00742540">
      <w:pPr>
        <w:numPr>
          <w:ilvl w:val="0"/>
          <w:numId w:val="4"/>
        </w:numPr>
        <w:ind w:left="1701"/>
        <w:jc w:val="both"/>
        <w:rPr>
          <w:sz w:val="22"/>
        </w:rPr>
      </w:pPr>
      <w:r>
        <w:rPr>
          <w:sz w:val="22"/>
        </w:rPr>
        <w:t>měření se v jednom bodě obvodu pneumatiky,</w:t>
      </w:r>
    </w:p>
    <w:p w:rsidR="00DB3133" w:rsidRDefault="00742540">
      <w:pPr>
        <w:numPr>
          <w:ilvl w:val="0"/>
          <w:numId w:val="4"/>
        </w:numPr>
        <w:ind w:left="1701"/>
        <w:jc w:val="both"/>
        <w:rPr>
          <w:sz w:val="22"/>
        </w:rPr>
      </w:pPr>
      <w:r>
        <w:rPr>
          <w:sz w:val="22"/>
        </w:rPr>
        <w:t>měří se ve třech drážkách souměrně od osy dezénu,</w:t>
      </w:r>
    </w:p>
    <w:p w:rsidR="00DB3133" w:rsidRDefault="00742540">
      <w:pPr>
        <w:numPr>
          <w:ilvl w:val="0"/>
          <w:numId w:val="4"/>
        </w:numPr>
        <w:ind w:left="1701"/>
        <w:jc w:val="both"/>
        <w:rPr>
          <w:sz w:val="22"/>
        </w:rPr>
      </w:pPr>
      <w:r>
        <w:rPr>
          <w:sz w:val="22"/>
        </w:rPr>
        <w:t>ze tří naměřených hodnot se vypočte aritmetický průměr na jedno desetinné místo,</w:t>
      </w:r>
    </w:p>
    <w:p w:rsidR="00DB3133" w:rsidRDefault="00742540">
      <w:pPr>
        <w:numPr>
          <w:ilvl w:val="0"/>
          <w:numId w:val="4"/>
        </w:numPr>
        <w:ind w:left="1701"/>
        <w:jc w:val="both"/>
        <w:rPr>
          <w:sz w:val="22"/>
        </w:rPr>
      </w:pPr>
      <w:r>
        <w:rPr>
          <w:sz w:val="22"/>
        </w:rPr>
        <w:t>vypočtený průměr výšky dezénu se zaokrouhlí s rozptylem 0,5 mm (např. 12,2, mm se zaokrouhlí na 12,0mm, 12,3mm se zaokrouhlí na 12</w:t>
      </w:r>
      <w:r w:rsidR="003C6757">
        <w:rPr>
          <w:sz w:val="22"/>
        </w:rPr>
        <w:t>,</w:t>
      </w:r>
      <w:r>
        <w:rPr>
          <w:sz w:val="22"/>
        </w:rPr>
        <w:t>5mm, 12,7 mm se zaokrouhlí na 12,5mm, 12,8mm se zaokrouhlí na 13,0 mm apod.),</w:t>
      </w:r>
    </w:p>
    <w:p w:rsidR="00DB3133" w:rsidRDefault="007673D5">
      <w:pPr>
        <w:numPr>
          <w:ilvl w:val="0"/>
          <w:numId w:val="4"/>
        </w:numPr>
        <w:ind w:left="1701"/>
        <w:jc w:val="both"/>
        <w:rPr>
          <w:sz w:val="22"/>
        </w:rPr>
      </w:pPr>
      <w:r>
        <w:rPr>
          <w:sz w:val="22"/>
        </w:rPr>
        <w:t xml:space="preserve">měření hloubky dezénu bude prováděno hloubkoměrem objednatele, </w:t>
      </w:r>
    </w:p>
    <w:p w:rsidR="00742540" w:rsidRDefault="00742540" w:rsidP="00742540">
      <w:pPr>
        <w:ind w:left="1134"/>
        <w:jc w:val="both"/>
        <w:rPr>
          <w:sz w:val="22"/>
        </w:rPr>
      </w:pPr>
      <w:r>
        <w:rPr>
          <w:sz w:val="22"/>
        </w:rPr>
        <w:t>O provedeném auditu bude proveden zápis formou protokolu samostatně pro každou pneumatiku (viz bod 2.2.1.2 smlouvy).</w:t>
      </w:r>
    </w:p>
    <w:p w:rsidR="00742540" w:rsidRDefault="00742540" w:rsidP="003F3923">
      <w:pPr>
        <w:ind w:left="1134" w:hanging="992"/>
        <w:jc w:val="both"/>
        <w:rPr>
          <w:sz w:val="22"/>
        </w:rPr>
      </w:pPr>
    </w:p>
    <w:p w:rsidR="00CA40F4" w:rsidRDefault="00742540" w:rsidP="004C50BD">
      <w:pPr>
        <w:ind w:left="1134" w:hanging="1134"/>
        <w:jc w:val="both"/>
        <w:rPr>
          <w:sz w:val="22"/>
        </w:rPr>
      </w:pPr>
      <w:r>
        <w:rPr>
          <w:sz w:val="22"/>
        </w:rPr>
        <w:t>2.2.1.4.</w:t>
      </w:r>
      <w:r>
        <w:rPr>
          <w:sz w:val="22"/>
        </w:rPr>
        <w:tab/>
      </w:r>
      <w:r w:rsidR="004C0D62">
        <w:rPr>
          <w:sz w:val="22"/>
        </w:rPr>
        <w:t>Není-li ve smlouvě uvedeno jinak (</w:t>
      </w:r>
      <w:r w:rsidR="00113A4A" w:rsidRPr="00EA1C59">
        <w:rPr>
          <w:sz w:val="22"/>
        </w:rPr>
        <w:t>viz bod 2.2.1.1</w:t>
      </w:r>
      <w:r w:rsidR="00FD4ED7">
        <w:rPr>
          <w:sz w:val="22"/>
        </w:rPr>
        <w:t>5</w:t>
      </w:r>
      <w:r w:rsidR="00113A4A" w:rsidRPr="00EA1C59">
        <w:rPr>
          <w:sz w:val="22"/>
        </w:rPr>
        <w:t xml:space="preserve"> a bod 2.2.1.1</w:t>
      </w:r>
      <w:r w:rsidR="00FD4ED7">
        <w:rPr>
          <w:sz w:val="22"/>
        </w:rPr>
        <w:t>6</w:t>
      </w:r>
      <w:r w:rsidR="004C0D62">
        <w:rPr>
          <w:sz w:val="22"/>
        </w:rPr>
        <w:t xml:space="preserve">) </w:t>
      </w:r>
    </w:p>
    <w:p w:rsidR="00CA40F4" w:rsidRDefault="004C0D62" w:rsidP="00CA40F4">
      <w:pPr>
        <w:pStyle w:val="Odstavecseseznamem"/>
        <w:numPr>
          <w:ilvl w:val="0"/>
          <w:numId w:val="25"/>
        </w:numPr>
        <w:jc w:val="both"/>
        <w:rPr>
          <w:sz w:val="22"/>
        </w:rPr>
      </w:pPr>
      <w:r w:rsidRPr="00CA40F4">
        <w:rPr>
          <w:sz w:val="22"/>
        </w:rPr>
        <w:t>musí c</w:t>
      </w:r>
      <w:r w:rsidR="00DF1B53" w:rsidRPr="00CA40F4">
        <w:rPr>
          <w:sz w:val="22"/>
        </w:rPr>
        <w:t>elkový počet pneumatik zjištěný při vstupním auditu odpovídat počtu pneumatik při výstupním auditu.</w:t>
      </w:r>
      <w:r w:rsidR="00CA40F4">
        <w:rPr>
          <w:sz w:val="22"/>
        </w:rPr>
        <w:t>,</w:t>
      </w:r>
    </w:p>
    <w:p w:rsidR="00CA40F4" w:rsidRDefault="00CA40F4" w:rsidP="00CA40F4">
      <w:pPr>
        <w:pStyle w:val="Odstavecseseznamem"/>
        <w:numPr>
          <w:ilvl w:val="0"/>
          <w:numId w:val="25"/>
        </w:numPr>
        <w:jc w:val="both"/>
        <w:rPr>
          <w:sz w:val="22"/>
        </w:rPr>
      </w:pPr>
      <w:r>
        <w:rPr>
          <w:sz w:val="22"/>
        </w:rPr>
        <w:t xml:space="preserve">nesmí počet nových pneumatik </w:t>
      </w:r>
      <w:r w:rsidRPr="00CA40F4">
        <w:rPr>
          <w:sz w:val="22"/>
        </w:rPr>
        <w:t xml:space="preserve">zjištěný  při výstupním auditu </w:t>
      </w:r>
      <w:r>
        <w:rPr>
          <w:sz w:val="22"/>
        </w:rPr>
        <w:t xml:space="preserve">být vyšší než počet nových pneumatik zjištěný </w:t>
      </w:r>
      <w:r w:rsidRPr="00CA40F4">
        <w:rPr>
          <w:sz w:val="22"/>
        </w:rPr>
        <w:t>při vstupním auditu</w:t>
      </w:r>
      <w:r>
        <w:rPr>
          <w:sz w:val="22"/>
        </w:rPr>
        <w:t xml:space="preserve">.,  </w:t>
      </w:r>
      <w:r w:rsidR="00DF1B53" w:rsidRPr="00CA40F4">
        <w:rPr>
          <w:sz w:val="22"/>
        </w:rPr>
        <w:t xml:space="preserve"> </w:t>
      </w:r>
    </w:p>
    <w:p w:rsidR="00742540" w:rsidRPr="00CA40F4" w:rsidRDefault="0005670C" w:rsidP="0005670C">
      <w:pPr>
        <w:pStyle w:val="Odstavecseseznamem"/>
        <w:ind w:left="1134"/>
        <w:jc w:val="both"/>
        <w:rPr>
          <w:sz w:val="22"/>
        </w:rPr>
      </w:pPr>
      <w:r>
        <w:rPr>
          <w:sz w:val="22"/>
        </w:rPr>
        <w:t xml:space="preserve">Uvedené limity mohou </w:t>
      </w:r>
      <w:r w:rsidR="00DF1B53" w:rsidRPr="00CA40F4">
        <w:rPr>
          <w:sz w:val="22"/>
        </w:rPr>
        <w:t>být měněn</w:t>
      </w:r>
      <w:r>
        <w:rPr>
          <w:sz w:val="22"/>
        </w:rPr>
        <w:t>y</w:t>
      </w:r>
      <w:r w:rsidR="00DF1B53" w:rsidRPr="00CA40F4">
        <w:rPr>
          <w:sz w:val="22"/>
        </w:rPr>
        <w:t xml:space="preserve"> pouze na základě dohody obou smluvních stran</w:t>
      </w:r>
      <w:r w:rsidR="00742540" w:rsidRPr="00CA40F4">
        <w:rPr>
          <w:sz w:val="22"/>
        </w:rPr>
        <w:t>, a to výlučně na základě písemného požadavku oprávněné osoby objednatele.</w:t>
      </w:r>
    </w:p>
    <w:p w:rsidR="00742540" w:rsidRDefault="00742540" w:rsidP="00742540">
      <w:pPr>
        <w:ind w:left="1134" w:hanging="992"/>
        <w:jc w:val="both"/>
        <w:rPr>
          <w:sz w:val="22"/>
        </w:rPr>
      </w:pPr>
    </w:p>
    <w:p w:rsidR="00B36720" w:rsidRDefault="00742540" w:rsidP="004C50BD">
      <w:pPr>
        <w:ind w:left="1134" w:hanging="1134"/>
        <w:jc w:val="both"/>
        <w:rPr>
          <w:sz w:val="22"/>
        </w:rPr>
      </w:pPr>
      <w:r>
        <w:rPr>
          <w:sz w:val="22"/>
        </w:rPr>
        <w:t>2.2.1.5.</w:t>
      </w:r>
      <w:r>
        <w:rPr>
          <w:sz w:val="22"/>
        </w:rPr>
        <w:tab/>
      </w:r>
      <w:r w:rsidR="0089550B">
        <w:rPr>
          <w:sz w:val="22"/>
        </w:rPr>
        <w:t>Vedení evidence o stavu všech pneumatik.</w:t>
      </w:r>
    </w:p>
    <w:p w:rsidR="0089550B" w:rsidRDefault="0089550B" w:rsidP="003F3923">
      <w:pPr>
        <w:ind w:left="1134" w:hanging="992"/>
        <w:jc w:val="both"/>
        <w:rPr>
          <w:sz w:val="22"/>
          <w:szCs w:val="23"/>
        </w:rPr>
      </w:pPr>
      <w:r>
        <w:rPr>
          <w:sz w:val="22"/>
          <w:szCs w:val="23"/>
        </w:rPr>
        <w:tab/>
      </w:r>
    </w:p>
    <w:p w:rsidR="00EC0185" w:rsidRDefault="0089550B" w:rsidP="00EC0185">
      <w:pPr>
        <w:ind w:left="1134" w:hanging="1134"/>
        <w:jc w:val="both"/>
        <w:rPr>
          <w:sz w:val="22"/>
        </w:rPr>
      </w:pPr>
      <w:r>
        <w:rPr>
          <w:sz w:val="22"/>
        </w:rPr>
        <w:t>2.2.1.</w:t>
      </w:r>
      <w:r w:rsidR="00742540">
        <w:rPr>
          <w:sz w:val="22"/>
        </w:rPr>
        <w:t>6</w:t>
      </w:r>
      <w:r>
        <w:rPr>
          <w:sz w:val="22"/>
        </w:rPr>
        <w:t>.</w:t>
      </w:r>
      <w:r>
        <w:rPr>
          <w:sz w:val="22"/>
        </w:rPr>
        <w:tab/>
      </w:r>
      <w:r w:rsidR="00EC0185" w:rsidRPr="00F35ADC">
        <w:rPr>
          <w:sz w:val="22"/>
        </w:rPr>
        <w:t>Provádění kontrol stavu pneumatik na</w:t>
      </w:r>
      <w:r w:rsidR="003B7FF6">
        <w:rPr>
          <w:sz w:val="22"/>
        </w:rPr>
        <w:t xml:space="preserve"> </w:t>
      </w:r>
      <w:r w:rsidR="00EC0185" w:rsidRPr="00F35ADC">
        <w:rPr>
          <w:sz w:val="22"/>
        </w:rPr>
        <w:t xml:space="preserve"> </w:t>
      </w:r>
      <w:r w:rsidR="003B7FF6">
        <w:rPr>
          <w:sz w:val="22"/>
        </w:rPr>
        <w:t xml:space="preserve">min. </w:t>
      </w:r>
      <w:r w:rsidR="00EC0185" w:rsidRPr="007673D5">
        <w:rPr>
          <w:sz w:val="22"/>
        </w:rPr>
        <w:t>10 % vozidel</w:t>
      </w:r>
      <w:r w:rsidR="00EC0185" w:rsidRPr="00F35ADC">
        <w:rPr>
          <w:sz w:val="22"/>
        </w:rPr>
        <w:t xml:space="preserve">, a to vždy jednou za  kalendářní </w:t>
      </w:r>
      <w:r w:rsidR="00EC0185">
        <w:rPr>
          <w:sz w:val="22"/>
        </w:rPr>
        <w:t xml:space="preserve">měsíc </w:t>
      </w:r>
      <w:r w:rsidR="00EA2095" w:rsidRPr="003B7FF6">
        <w:rPr>
          <w:sz w:val="22"/>
        </w:rPr>
        <w:t>(</w:t>
      </w:r>
      <w:r w:rsidR="006A339B" w:rsidRPr="003B7FF6">
        <w:rPr>
          <w:sz w:val="22"/>
        </w:rPr>
        <w:t>pravidelné střídání</w:t>
      </w:r>
      <w:r w:rsidR="00EA2095" w:rsidRPr="003B7FF6">
        <w:rPr>
          <w:sz w:val="22"/>
        </w:rPr>
        <w:t xml:space="preserve"> středisek</w:t>
      </w:r>
      <w:r w:rsidR="00EC0185">
        <w:rPr>
          <w:sz w:val="22"/>
        </w:rPr>
        <w:t>)</w:t>
      </w:r>
      <w:r w:rsidR="00EC0185" w:rsidRPr="00F35ADC">
        <w:rPr>
          <w:sz w:val="22"/>
        </w:rPr>
        <w:t>. O výsledku kontrol neprodleně písemnou formou informovat objednatele spolu s</w:t>
      </w:r>
      <w:r w:rsidR="00EC0185">
        <w:rPr>
          <w:sz w:val="22"/>
        </w:rPr>
        <w:t> </w:t>
      </w:r>
      <w:r w:rsidR="00EC0185" w:rsidRPr="00F35ADC">
        <w:rPr>
          <w:sz w:val="22"/>
        </w:rPr>
        <w:t xml:space="preserve">návrhem řešení zjištěných nedostatků (tzn. při každé kontrole min. </w:t>
      </w:r>
      <w:r w:rsidR="00EC0185" w:rsidRPr="007673D5">
        <w:rPr>
          <w:sz w:val="22"/>
        </w:rPr>
        <w:t>10% vozidel</w:t>
      </w:r>
      <w:r w:rsidR="00EC0185" w:rsidRPr="00F35ADC">
        <w:rPr>
          <w:sz w:val="22"/>
        </w:rPr>
        <w:t>).</w:t>
      </w:r>
    </w:p>
    <w:p w:rsidR="00B36720" w:rsidRDefault="00B36720" w:rsidP="003F3923">
      <w:pPr>
        <w:ind w:left="1134" w:hanging="992"/>
        <w:jc w:val="both"/>
        <w:rPr>
          <w:sz w:val="22"/>
        </w:rPr>
      </w:pPr>
    </w:p>
    <w:p w:rsidR="00EC0185" w:rsidRDefault="0089550B" w:rsidP="00EC0185">
      <w:pPr>
        <w:ind w:left="1134" w:hanging="1134"/>
        <w:jc w:val="both"/>
        <w:rPr>
          <w:sz w:val="22"/>
        </w:rPr>
      </w:pPr>
      <w:r>
        <w:rPr>
          <w:sz w:val="22"/>
        </w:rPr>
        <w:t>2.2.1.</w:t>
      </w:r>
      <w:r w:rsidR="00742540">
        <w:rPr>
          <w:sz w:val="22"/>
        </w:rPr>
        <w:t>7</w:t>
      </w:r>
      <w:r>
        <w:rPr>
          <w:sz w:val="22"/>
        </w:rPr>
        <w:t>.</w:t>
      </w:r>
      <w:r>
        <w:rPr>
          <w:sz w:val="22"/>
        </w:rPr>
        <w:tab/>
      </w:r>
      <w:r w:rsidR="00EC0185">
        <w:rPr>
          <w:sz w:val="22"/>
        </w:rPr>
        <w:t>Součinnost při odstraňování zjištěných závad, které mají vliv na kvalitu služeb komplexního pneuservisu.</w:t>
      </w:r>
    </w:p>
    <w:p w:rsidR="0089550B" w:rsidRDefault="0089550B" w:rsidP="004C50BD">
      <w:pPr>
        <w:ind w:left="1134" w:hanging="1134"/>
        <w:jc w:val="both"/>
        <w:rPr>
          <w:sz w:val="22"/>
        </w:rPr>
      </w:pPr>
    </w:p>
    <w:p w:rsidR="0089550B" w:rsidRDefault="0089550B" w:rsidP="004C50BD">
      <w:pPr>
        <w:ind w:left="1134" w:hanging="1134"/>
        <w:jc w:val="both"/>
        <w:rPr>
          <w:sz w:val="22"/>
        </w:rPr>
      </w:pPr>
      <w:r w:rsidRPr="00F35ADC">
        <w:rPr>
          <w:color w:val="000000"/>
          <w:sz w:val="22"/>
        </w:rPr>
        <w:t>2.2.1.</w:t>
      </w:r>
      <w:r w:rsidR="00742540">
        <w:rPr>
          <w:color w:val="000000"/>
          <w:sz w:val="22"/>
        </w:rPr>
        <w:t>8</w:t>
      </w:r>
      <w:r w:rsidRPr="00F35ADC">
        <w:rPr>
          <w:color w:val="000000"/>
          <w:sz w:val="22"/>
        </w:rPr>
        <w:t>.</w:t>
      </w:r>
      <w:r w:rsidRPr="00F35ADC">
        <w:rPr>
          <w:color w:val="000000"/>
          <w:sz w:val="22"/>
        </w:rPr>
        <w:tab/>
        <w:t>Provádění dodávek</w:t>
      </w:r>
      <w:r>
        <w:rPr>
          <w:color w:val="000000"/>
          <w:sz w:val="22"/>
        </w:rPr>
        <w:t xml:space="preserve"> a montáže</w:t>
      </w:r>
      <w:r>
        <w:rPr>
          <w:sz w:val="22"/>
        </w:rPr>
        <w:t xml:space="preserve"> pneumatik na disk</w:t>
      </w:r>
      <w:r>
        <w:rPr>
          <w:color w:val="000000"/>
          <w:sz w:val="22"/>
        </w:rPr>
        <w:t xml:space="preserve"> </w:t>
      </w:r>
      <w:r>
        <w:rPr>
          <w:sz w:val="22"/>
        </w:rPr>
        <w:t>v souladu s platným drážním zákonem</w:t>
      </w:r>
      <w:r w:rsidR="005B388F">
        <w:rPr>
          <w:sz w:val="22"/>
        </w:rPr>
        <w:t xml:space="preserve"> </w:t>
      </w:r>
      <w:r>
        <w:rPr>
          <w:sz w:val="22"/>
        </w:rPr>
        <w:t>a</w:t>
      </w:r>
      <w:r w:rsidR="00564CFE">
        <w:rPr>
          <w:sz w:val="22"/>
        </w:rPr>
        <w:t> </w:t>
      </w:r>
      <w:r>
        <w:rPr>
          <w:sz w:val="22"/>
        </w:rPr>
        <w:t xml:space="preserve">s platnými zákony a vyhláškami pro provoz vozidel na pozemních komunikacích. </w:t>
      </w:r>
    </w:p>
    <w:p w:rsidR="00B36720" w:rsidRDefault="00B36720" w:rsidP="003F3923">
      <w:pPr>
        <w:ind w:left="1134" w:hanging="992"/>
        <w:jc w:val="both"/>
        <w:rPr>
          <w:sz w:val="22"/>
        </w:rPr>
      </w:pPr>
    </w:p>
    <w:p w:rsidR="0089550B" w:rsidRDefault="001D7A97" w:rsidP="004C50BD">
      <w:pPr>
        <w:ind w:left="1134" w:hanging="1134"/>
        <w:jc w:val="both"/>
        <w:rPr>
          <w:sz w:val="22"/>
        </w:rPr>
      </w:pPr>
      <w:r>
        <w:rPr>
          <w:sz w:val="22"/>
        </w:rPr>
        <w:t>2.2.1.</w:t>
      </w:r>
      <w:r w:rsidR="00742540">
        <w:rPr>
          <w:sz w:val="22"/>
        </w:rPr>
        <w:t>9</w:t>
      </w:r>
      <w:r>
        <w:rPr>
          <w:sz w:val="22"/>
        </w:rPr>
        <w:t>.</w:t>
      </w:r>
      <w:r w:rsidR="0089550B">
        <w:rPr>
          <w:sz w:val="22"/>
        </w:rPr>
        <w:tab/>
      </w:r>
    </w:p>
    <w:p w:rsidR="00DB3133" w:rsidRDefault="00441726" w:rsidP="00350698">
      <w:pPr>
        <w:pStyle w:val="Zkladntextodsazen"/>
        <w:numPr>
          <w:ilvl w:val="0"/>
          <w:numId w:val="8"/>
        </w:numPr>
        <w:ind w:left="1134" w:hanging="283"/>
        <w:rPr>
          <w:sz w:val="22"/>
        </w:rPr>
      </w:pPr>
      <w:r w:rsidRPr="00441726">
        <w:rPr>
          <w:sz w:val="22"/>
        </w:rPr>
        <w:t xml:space="preserve">Zajištění dostatečného množství nových a protektorovaných pneumatik tak, aby bylo možné v období zimních měsíců (tj. 1.11. – 31.3.) mít na trvale hnaných nápravách pneumatiky s hloubkou dezénu hlavních dezénových drážek nebo zářezů minimálně </w:t>
      </w:r>
      <w:r w:rsidR="00DF1B53" w:rsidRPr="00DF1B53">
        <w:rPr>
          <w:b/>
          <w:sz w:val="22"/>
        </w:rPr>
        <w:lastRenderedPageBreak/>
        <w:t>6</w:t>
      </w:r>
      <w:r w:rsidR="00564CFE">
        <w:rPr>
          <w:sz w:val="22"/>
        </w:rPr>
        <w:t> </w:t>
      </w:r>
      <w:r w:rsidRPr="00441726">
        <w:rPr>
          <w:sz w:val="22"/>
        </w:rPr>
        <w:t>mm a na ostatních</w:t>
      </w:r>
      <w:r w:rsidR="00364544">
        <w:rPr>
          <w:i/>
          <w:sz w:val="22"/>
        </w:rPr>
        <w:t xml:space="preserve"> </w:t>
      </w:r>
      <w:r w:rsidRPr="00441726">
        <w:rPr>
          <w:sz w:val="22"/>
        </w:rPr>
        <w:t xml:space="preserve">nápravách pneumatiky s hloubkou dezénu hlavních dezénových drážek nebo zářezů minimálně </w:t>
      </w:r>
      <w:r w:rsidR="00DF1B53" w:rsidRPr="00DF1B53">
        <w:rPr>
          <w:b/>
          <w:sz w:val="22"/>
        </w:rPr>
        <w:t>4</w:t>
      </w:r>
      <w:r w:rsidRPr="00441726">
        <w:rPr>
          <w:sz w:val="22"/>
        </w:rPr>
        <w:t xml:space="preserve"> mm.</w:t>
      </w:r>
    </w:p>
    <w:p w:rsidR="00DB3133" w:rsidRDefault="00441726" w:rsidP="00350698">
      <w:pPr>
        <w:pStyle w:val="Zkladntextodsazen"/>
        <w:numPr>
          <w:ilvl w:val="0"/>
          <w:numId w:val="8"/>
        </w:numPr>
        <w:ind w:left="1134" w:hanging="283"/>
        <w:rPr>
          <w:sz w:val="22"/>
        </w:rPr>
      </w:pPr>
      <w:r w:rsidRPr="00441726">
        <w:rPr>
          <w:sz w:val="22"/>
        </w:rPr>
        <w:t>V souvislosti s </w:t>
      </w:r>
      <w:r w:rsidRPr="001D7A97">
        <w:rPr>
          <w:sz w:val="22"/>
        </w:rPr>
        <w:t>bodem 2.2.1.</w:t>
      </w:r>
      <w:r w:rsidR="005B6ED3">
        <w:rPr>
          <w:sz w:val="22"/>
        </w:rPr>
        <w:t>9</w:t>
      </w:r>
      <w:r w:rsidRPr="001D7A97">
        <w:rPr>
          <w:sz w:val="22"/>
        </w:rPr>
        <w:t>.</w:t>
      </w:r>
      <w:r w:rsidR="007F0511">
        <w:rPr>
          <w:sz w:val="22"/>
        </w:rPr>
        <w:t xml:space="preserve"> písm.</w:t>
      </w:r>
      <w:r w:rsidR="00131E34">
        <w:rPr>
          <w:sz w:val="22"/>
        </w:rPr>
        <w:t xml:space="preserve"> </w:t>
      </w:r>
      <w:r w:rsidR="007F0511">
        <w:rPr>
          <w:sz w:val="22"/>
        </w:rPr>
        <w:t>a)</w:t>
      </w:r>
      <w:r w:rsidRPr="00441726">
        <w:rPr>
          <w:sz w:val="22"/>
        </w:rPr>
        <w:t xml:space="preserve"> </w:t>
      </w:r>
      <w:r w:rsidR="007F0511">
        <w:rPr>
          <w:sz w:val="22"/>
        </w:rPr>
        <w:t>zajištění provedení</w:t>
      </w:r>
      <w:r w:rsidRPr="00441726">
        <w:rPr>
          <w:sz w:val="22"/>
        </w:rPr>
        <w:t xml:space="preserve"> kontrol</w:t>
      </w:r>
      <w:r w:rsidR="007F0511">
        <w:rPr>
          <w:sz w:val="22"/>
        </w:rPr>
        <w:t>y</w:t>
      </w:r>
      <w:r w:rsidRPr="00441726">
        <w:rPr>
          <w:sz w:val="22"/>
        </w:rPr>
        <w:t xml:space="preserve"> pneumatik na trvale hnaných nápravách a ve spolupráci s pracovníky objednatele </w:t>
      </w:r>
      <w:r w:rsidR="007F0511">
        <w:rPr>
          <w:sz w:val="22"/>
        </w:rPr>
        <w:t>připravit</w:t>
      </w:r>
      <w:r w:rsidRPr="00441726">
        <w:rPr>
          <w:sz w:val="22"/>
        </w:rPr>
        <w:t xml:space="preserve"> plán přezouvání na měsíce září a říjen tak, </w:t>
      </w:r>
      <w:r w:rsidR="00DF1B53" w:rsidRPr="004C0D62">
        <w:rPr>
          <w:sz w:val="22"/>
        </w:rPr>
        <w:t>aby k 1.11.</w:t>
      </w:r>
      <w:r w:rsidRPr="00441726">
        <w:rPr>
          <w:sz w:val="22"/>
        </w:rPr>
        <w:t xml:space="preserve"> daného roku všechna vozidla splňovala požadavky dané touto smlouvou a platnými právními předpisy. K tomu poskytne objednatel potřebnou součinnost</w:t>
      </w:r>
      <w:r w:rsidR="00364544" w:rsidRPr="00F64E9F">
        <w:rPr>
          <w:sz w:val="22"/>
        </w:rPr>
        <w:t>.</w:t>
      </w:r>
      <w:r w:rsidR="004C0D62">
        <w:rPr>
          <w:sz w:val="22"/>
        </w:rPr>
        <w:t xml:space="preserve">  </w:t>
      </w:r>
    </w:p>
    <w:p w:rsidR="00DB3133" w:rsidRDefault="00DD2B5F" w:rsidP="00350698">
      <w:pPr>
        <w:pStyle w:val="Zkladntextodsazen"/>
        <w:numPr>
          <w:ilvl w:val="0"/>
          <w:numId w:val="8"/>
        </w:numPr>
        <w:ind w:left="1134" w:hanging="283"/>
        <w:rPr>
          <w:sz w:val="22"/>
        </w:rPr>
      </w:pPr>
      <w:r>
        <w:rPr>
          <w:bCs/>
          <w:iCs/>
          <w:szCs w:val="22"/>
        </w:rPr>
        <w:t>„</w:t>
      </w:r>
      <w:r w:rsidRPr="003E6F85">
        <w:rPr>
          <w:b/>
          <w:bCs/>
          <w:iCs/>
          <w:szCs w:val="22"/>
        </w:rPr>
        <w:t>U d</w:t>
      </w:r>
      <w:r w:rsidRPr="00C81861">
        <w:rPr>
          <w:b/>
          <w:sz w:val="22"/>
        </w:rPr>
        <w:t>odávky nových a nově naprotektorovaných pneumatik</w:t>
      </w:r>
      <w:r>
        <w:rPr>
          <w:sz w:val="22"/>
        </w:rPr>
        <w:t xml:space="preserve"> </w:t>
      </w:r>
      <w:r>
        <w:t>o</w:t>
      </w:r>
      <w:r>
        <w:rPr>
          <w:sz w:val="22"/>
        </w:rPr>
        <w:t xml:space="preserve">bjednatel požaduje zaručený kilometrový výkon min. 60 000 km. V případě, že dojde u nových a nově naprotektorovaných pneumatik na daném vozidle k nedodržení minimálního kilometrového proběhu (60 tis. km) </w:t>
      </w:r>
      <w:r w:rsidR="00642E3D">
        <w:rPr>
          <w:sz w:val="22"/>
        </w:rPr>
        <w:t xml:space="preserve">s </w:t>
      </w:r>
      <w:r w:rsidR="002752C0" w:rsidRPr="002752C0">
        <w:rPr>
          <w:sz w:val="22"/>
          <w:szCs w:val="22"/>
        </w:rPr>
        <w:t>minimální hloubkou</w:t>
      </w:r>
      <w:r>
        <w:t xml:space="preserve"> </w:t>
      </w:r>
      <w:r>
        <w:rPr>
          <w:sz w:val="22"/>
        </w:rPr>
        <w:t>dezénu</w:t>
      </w:r>
      <w:r w:rsidR="00217872">
        <w:rPr>
          <w:sz w:val="22"/>
        </w:rPr>
        <w:t xml:space="preserve"> </w:t>
      </w:r>
      <w:r w:rsidR="00642E3D">
        <w:rPr>
          <w:sz w:val="22"/>
        </w:rPr>
        <w:t>dle platných právních předpisů</w:t>
      </w:r>
      <w:r>
        <w:rPr>
          <w:sz w:val="22"/>
        </w:rPr>
        <w:t xml:space="preserve"> nebo k opotřebení dezénu</w:t>
      </w:r>
      <w:r w:rsidRPr="001131E6">
        <w:rPr>
          <w:sz w:val="22"/>
        </w:rPr>
        <w:t xml:space="preserve"> </w:t>
      </w:r>
      <w:r>
        <w:rPr>
          <w:sz w:val="22"/>
        </w:rPr>
        <w:t>do té míry, že bude nutné z důvodu neprotektorova</w:t>
      </w:r>
      <w:r w:rsidR="0011291E">
        <w:rPr>
          <w:sz w:val="22"/>
        </w:rPr>
        <w:t>tel</w:t>
      </w:r>
      <w:r>
        <w:rPr>
          <w:sz w:val="22"/>
        </w:rPr>
        <w:t>nosti pneumatiku vyřadit, ponese veškeré náklady spojené s pořízením nové či nově naprotektorované pneumatiky</w:t>
      </w:r>
      <w:r>
        <w:t xml:space="preserve"> </w:t>
      </w:r>
      <w:r w:rsidRPr="00035DF5">
        <w:rPr>
          <w:sz w:val="22"/>
          <w:szCs w:val="22"/>
        </w:rPr>
        <w:t>a veškeré náklady spojené s remontáží pneumatiky na vozidlo zhotovitel</w:t>
      </w:r>
      <w:r w:rsidR="00D123FD">
        <w:rPr>
          <w:sz w:val="22"/>
        </w:rPr>
        <w:t>. Náklady budou účtovány dle platného cenového výměru objednavatele</w:t>
      </w:r>
      <w:r>
        <w:t>“</w:t>
      </w:r>
      <w:r>
        <w:rPr>
          <w:sz w:val="22"/>
        </w:rPr>
        <w:t>.</w:t>
      </w:r>
    </w:p>
    <w:p w:rsidR="00DB3133" w:rsidRPr="00A7245D" w:rsidRDefault="00642E3D" w:rsidP="00350698">
      <w:pPr>
        <w:pStyle w:val="Zkladntextodsazen"/>
        <w:numPr>
          <w:ilvl w:val="0"/>
          <w:numId w:val="8"/>
        </w:numPr>
        <w:ind w:left="1134" w:hanging="283"/>
        <w:rPr>
          <w:sz w:val="22"/>
        </w:rPr>
      </w:pPr>
      <w:r>
        <w:rPr>
          <w:sz w:val="22"/>
        </w:rPr>
        <w:t>Zhotovitel je povinen použít</w:t>
      </w:r>
      <w:r w:rsidR="000C043B">
        <w:rPr>
          <w:sz w:val="22"/>
        </w:rPr>
        <w:t xml:space="preserve"> </w:t>
      </w:r>
      <w:r w:rsidR="006A71BF" w:rsidRPr="008B0A8D">
        <w:rPr>
          <w:sz w:val="22"/>
        </w:rPr>
        <w:t xml:space="preserve">na </w:t>
      </w:r>
      <w:r w:rsidR="002C5E42" w:rsidRPr="008B0A8D">
        <w:rPr>
          <w:sz w:val="22"/>
        </w:rPr>
        <w:t>dodávaných protektor</w:t>
      </w:r>
      <w:r w:rsidR="007C05AF" w:rsidRPr="008B0A8D">
        <w:rPr>
          <w:sz w:val="22"/>
        </w:rPr>
        <w:t>ovaných pneumatik</w:t>
      </w:r>
      <w:r w:rsidR="006A71BF" w:rsidRPr="008B0A8D">
        <w:rPr>
          <w:sz w:val="22"/>
        </w:rPr>
        <w:t>ách</w:t>
      </w:r>
      <w:r w:rsidR="002C5E42" w:rsidRPr="008B0A8D">
        <w:rPr>
          <w:sz w:val="22"/>
        </w:rPr>
        <w:t xml:space="preserve"> </w:t>
      </w:r>
      <w:r w:rsidR="00FD4ED7" w:rsidRPr="008B0A8D">
        <w:rPr>
          <w:sz w:val="22"/>
        </w:rPr>
        <w:t>pouze</w:t>
      </w:r>
      <w:r w:rsidR="00595B50">
        <w:rPr>
          <w:sz w:val="22"/>
        </w:rPr>
        <w:t xml:space="preserve"> </w:t>
      </w:r>
      <w:r w:rsidR="00FD4ED7" w:rsidRPr="008B0A8D">
        <w:rPr>
          <w:sz w:val="22"/>
        </w:rPr>
        <w:t xml:space="preserve">1 </w:t>
      </w:r>
      <w:r w:rsidR="006A71BF" w:rsidRPr="008B0A8D">
        <w:rPr>
          <w:sz w:val="22"/>
        </w:rPr>
        <w:t>druh</w:t>
      </w:r>
      <w:r w:rsidR="008E46D5" w:rsidRPr="008B0A8D">
        <w:rPr>
          <w:sz w:val="22"/>
        </w:rPr>
        <w:t xml:space="preserve"> </w:t>
      </w:r>
      <w:r>
        <w:rPr>
          <w:sz w:val="22"/>
        </w:rPr>
        <w:t xml:space="preserve">dezénu </w:t>
      </w:r>
      <w:r w:rsidR="005E1698" w:rsidRPr="008B0A8D">
        <w:rPr>
          <w:sz w:val="22"/>
        </w:rPr>
        <w:t xml:space="preserve">pro </w:t>
      </w:r>
      <w:r w:rsidR="00FD4ED7" w:rsidRPr="008B0A8D">
        <w:rPr>
          <w:sz w:val="22"/>
        </w:rPr>
        <w:t xml:space="preserve">daný rozměr </w:t>
      </w:r>
      <w:r w:rsidR="00FC6316" w:rsidRPr="008B0A8D">
        <w:rPr>
          <w:sz w:val="22"/>
        </w:rPr>
        <w:t>pneumatiky</w:t>
      </w:r>
      <w:r w:rsidR="00FD4ED7" w:rsidRPr="008B0A8D">
        <w:rPr>
          <w:sz w:val="22"/>
        </w:rPr>
        <w:t xml:space="preserve"> (</w:t>
      </w:r>
      <w:r w:rsidR="008E46D5" w:rsidRPr="008B0A8D">
        <w:rPr>
          <w:sz w:val="22"/>
        </w:rPr>
        <w:t>275/70 R22,5;</w:t>
      </w:r>
      <w:r w:rsidR="004629DA" w:rsidRPr="008B0A8D">
        <w:rPr>
          <w:sz w:val="22"/>
        </w:rPr>
        <w:t xml:space="preserve"> </w:t>
      </w:r>
      <w:r w:rsidR="008E46D5" w:rsidRPr="008B0A8D">
        <w:rPr>
          <w:sz w:val="22"/>
        </w:rPr>
        <w:t>285/70 R19,5;</w:t>
      </w:r>
      <w:r w:rsidR="00FC6316" w:rsidRPr="008B0A8D">
        <w:rPr>
          <w:sz w:val="22"/>
        </w:rPr>
        <w:t xml:space="preserve"> 295/ </w:t>
      </w:r>
      <w:r w:rsidR="00291B36">
        <w:rPr>
          <w:sz w:val="22"/>
        </w:rPr>
        <w:t>8</w:t>
      </w:r>
      <w:r w:rsidR="00FC6316" w:rsidRPr="008B0A8D">
        <w:rPr>
          <w:sz w:val="22"/>
        </w:rPr>
        <w:t>0 R22,5;</w:t>
      </w:r>
      <w:r w:rsidR="008E46D5" w:rsidRPr="008B0A8D">
        <w:rPr>
          <w:sz w:val="22"/>
        </w:rPr>
        <w:t xml:space="preserve"> 11R 22,5</w:t>
      </w:r>
      <w:r w:rsidR="00FD4ED7" w:rsidRPr="008B0A8D">
        <w:rPr>
          <w:sz w:val="22"/>
        </w:rPr>
        <w:t>)</w:t>
      </w:r>
      <w:r w:rsidR="002C5E42" w:rsidRPr="008B0A8D">
        <w:rPr>
          <w:sz w:val="22"/>
        </w:rPr>
        <w:t>.</w:t>
      </w:r>
      <w:r w:rsidR="006A71BF" w:rsidRPr="008B0A8D">
        <w:rPr>
          <w:sz w:val="22"/>
        </w:rPr>
        <w:t xml:space="preserve"> Zhotovitel bere na vědomí, že ke dni uzavření této smlouvy provozuje objednatel </w:t>
      </w:r>
      <w:r w:rsidR="007A0C7F" w:rsidRPr="0053359D">
        <w:rPr>
          <w:b/>
          <w:sz w:val="22"/>
        </w:rPr>
        <w:t>1</w:t>
      </w:r>
      <w:r w:rsidR="006B28AE" w:rsidRPr="0053359D">
        <w:rPr>
          <w:b/>
          <w:sz w:val="22"/>
        </w:rPr>
        <w:t>1</w:t>
      </w:r>
      <w:r w:rsidR="006A71BF" w:rsidRPr="0053359D">
        <w:rPr>
          <w:sz w:val="22"/>
        </w:rPr>
        <w:t xml:space="preserve"> d</w:t>
      </w:r>
      <w:r w:rsidR="006A71BF" w:rsidRPr="008B0A8D">
        <w:rPr>
          <w:sz w:val="22"/>
        </w:rPr>
        <w:t>ruhů dezénů protektorovaných pneumatik</w:t>
      </w:r>
      <w:r w:rsidR="006A71BF" w:rsidRPr="00A7245D">
        <w:rPr>
          <w:sz w:val="22"/>
        </w:rPr>
        <w:t>.</w:t>
      </w:r>
      <w:r w:rsidR="003A2358" w:rsidRPr="00A7245D">
        <w:rPr>
          <w:sz w:val="22"/>
        </w:rPr>
        <w:t xml:space="preserve"> </w:t>
      </w:r>
      <w:r w:rsidR="00A90101" w:rsidRPr="00A7245D">
        <w:rPr>
          <w:sz w:val="22"/>
        </w:rPr>
        <w:t>Protektorovaná pneumatika bude mít z</w:t>
      </w:r>
      <w:r w:rsidR="00FC6316" w:rsidRPr="00A7245D">
        <w:rPr>
          <w:sz w:val="22"/>
        </w:rPr>
        <w:t>á</w:t>
      </w:r>
      <w:r w:rsidR="00A90101" w:rsidRPr="00A7245D">
        <w:rPr>
          <w:sz w:val="22"/>
        </w:rPr>
        <w:t>běrový dezén označení M+S,</w:t>
      </w:r>
      <w:r w:rsidR="004629DA" w:rsidRPr="00A7245D">
        <w:rPr>
          <w:sz w:val="22"/>
        </w:rPr>
        <w:t xml:space="preserve"> </w:t>
      </w:r>
      <w:r w:rsidR="00A90101" w:rsidRPr="00A7245D">
        <w:rPr>
          <w:sz w:val="22"/>
        </w:rPr>
        <w:t>bližší specifikace</w:t>
      </w:r>
      <w:r w:rsidR="002E4D09">
        <w:rPr>
          <w:sz w:val="22"/>
        </w:rPr>
        <w:t xml:space="preserve"> pro nejpoužívanější rozměr 275/70 R22,5</w:t>
      </w:r>
      <w:r w:rsidR="00A90101" w:rsidRPr="00A7245D">
        <w:rPr>
          <w:sz w:val="22"/>
        </w:rPr>
        <w:t xml:space="preserve"> je uveden v příloze č.</w:t>
      </w:r>
      <w:r w:rsidR="004629DA" w:rsidRPr="00A7245D">
        <w:rPr>
          <w:sz w:val="22"/>
        </w:rPr>
        <w:t xml:space="preserve"> </w:t>
      </w:r>
      <w:r w:rsidR="008C6075" w:rsidRPr="00A7245D">
        <w:rPr>
          <w:sz w:val="22"/>
        </w:rPr>
        <w:t>4</w:t>
      </w:r>
      <w:r w:rsidR="00CB4171" w:rsidRPr="00A7245D">
        <w:rPr>
          <w:sz w:val="22"/>
        </w:rPr>
        <w:t>.</w:t>
      </w:r>
    </w:p>
    <w:p w:rsidR="00DB3133" w:rsidRDefault="00642E3D" w:rsidP="00350698">
      <w:pPr>
        <w:pStyle w:val="Zkladntextodsazen"/>
        <w:numPr>
          <w:ilvl w:val="0"/>
          <w:numId w:val="8"/>
        </w:numPr>
        <w:ind w:left="1134" w:hanging="283"/>
        <w:rPr>
          <w:sz w:val="22"/>
        </w:rPr>
      </w:pPr>
      <w:r>
        <w:rPr>
          <w:sz w:val="22"/>
        </w:rPr>
        <w:t>Zhotovitel je povinen použít</w:t>
      </w:r>
      <w:r w:rsidR="008E46D5" w:rsidRPr="008B0A8D">
        <w:rPr>
          <w:sz w:val="22"/>
        </w:rPr>
        <w:t xml:space="preserve"> na nových pneumatikách </w:t>
      </w:r>
      <w:r w:rsidR="00FD4ED7" w:rsidRPr="008B0A8D">
        <w:rPr>
          <w:sz w:val="22"/>
        </w:rPr>
        <w:t>pouze 1</w:t>
      </w:r>
      <w:r w:rsidR="008E46D5" w:rsidRPr="008B0A8D">
        <w:rPr>
          <w:sz w:val="22"/>
        </w:rPr>
        <w:t xml:space="preserve"> druh</w:t>
      </w:r>
      <w:r w:rsidR="00FD4ED7" w:rsidRPr="008B0A8D">
        <w:rPr>
          <w:sz w:val="22"/>
        </w:rPr>
        <w:t xml:space="preserve"> </w:t>
      </w:r>
      <w:r>
        <w:rPr>
          <w:sz w:val="22"/>
        </w:rPr>
        <w:t xml:space="preserve">dezénu </w:t>
      </w:r>
      <w:r w:rsidR="00FD4ED7" w:rsidRPr="008B0A8D">
        <w:rPr>
          <w:sz w:val="22"/>
        </w:rPr>
        <w:t>pro daný rozměr</w:t>
      </w:r>
      <w:r w:rsidR="008E46D5" w:rsidRPr="008B0A8D">
        <w:rPr>
          <w:sz w:val="22"/>
        </w:rPr>
        <w:t xml:space="preserve"> </w:t>
      </w:r>
      <w:r w:rsidR="005E1698" w:rsidRPr="008B0A8D">
        <w:rPr>
          <w:sz w:val="22"/>
        </w:rPr>
        <w:t xml:space="preserve">pneumatiky </w:t>
      </w:r>
      <w:r w:rsidR="00FD4ED7" w:rsidRPr="008B0A8D">
        <w:rPr>
          <w:sz w:val="22"/>
        </w:rPr>
        <w:t>(</w:t>
      </w:r>
      <w:r w:rsidR="008E46D5" w:rsidRPr="008B0A8D">
        <w:rPr>
          <w:sz w:val="22"/>
        </w:rPr>
        <w:t>275/70 R22,5;</w:t>
      </w:r>
      <w:r w:rsidR="00FE40C1" w:rsidRPr="008B0A8D">
        <w:rPr>
          <w:sz w:val="22"/>
        </w:rPr>
        <w:t xml:space="preserve"> </w:t>
      </w:r>
      <w:r w:rsidR="008E46D5" w:rsidRPr="008B0A8D">
        <w:rPr>
          <w:sz w:val="22"/>
        </w:rPr>
        <w:t>285/70 R19,5; 11</w:t>
      </w:r>
      <w:r w:rsidR="00FE40C1" w:rsidRPr="008B0A8D">
        <w:rPr>
          <w:sz w:val="22"/>
        </w:rPr>
        <w:t xml:space="preserve"> </w:t>
      </w:r>
      <w:r w:rsidR="008E46D5" w:rsidRPr="008B0A8D">
        <w:rPr>
          <w:sz w:val="22"/>
        </w:rPr>
        <w:t>R22,5</w:t>
      </w:r>
      <w:r w:rsidR="00033168" w:rsidRPr="008B0A8D">
        <w:rPr>
          <w:sz w:val="22"/>
        </w:rPr>
        <w:t>;</w:t>
      </w:r>
      <w:r w:rsidR="004629DA" w:rsidRPr="008B0A8D">
        <w:rPr>
          <w:sz w:val="22"/>
        </w:rPr>
        <w:t xml:space="preserve"> 195/70 R</w:t>
      </w:r>
      <w:r w:rsidR="00FE40C1" w:rsidRPr="008B0A8D">
        <w:rPr>
          <w:sz w:val="22"/>
        </w:rPr>
        <w:t>15; 205/ 75 R16, 225/ 75 R</w:t>
      </w:r>
      <w:r w:rsidR="004629DA" w:rsidRPr="008B0A8D">
        <w:rPr>
          <w:sz w:val="22"/>
        </w:rPr>
        <w:t>16</w:t>
      </w:r>
      <w:r w:rsidR="00FE40C1" w:rsidRPr="008B0A8D">
        <w:rPr>
          <w:sz w:val="22"/>
        </w:rPr>
        <w:t xml:space="preserve">; 295/ </w:t>
      </w:r>
      <w:r w:rsidR="00291B36">
        <w:rPr>
          <w:sz w:val="22"/>
        </w:rPr>
        <w:t>8</w:t>
      </w:r>
      <w:r w:rsidR="00FE40C1" w:rsidRPr="008B0A8D">
        <w:rPr>
          <w:sz w:val="22"/>
        </w:rPr>
        <w:t>0 R22,5</w:t>
      </w:r>
      <w:r w:rsidR="004110F8">
        <w:rPr>
          <w:sz w:val="22"/>
        </w:rPr>
        <w:t>; 315/60 R22,5</w:t>
      </w:r>
      <w:r w:rsidR="00FD4ED7" w:rsidRPr="008B0A8D">
        <w:rPr>
          <w:sz w:val="22"/>
        </w:rPr>
        <w:t>).</w:t>
      </w:r>
      <w:r w:rsidR="008E46D5" w:rsidRPr="008B0A8D">
        <w:rPr>
          <w:sz w:val="22"/>
        </w:rPr>
        <w:t xml:space="preserve"> Zhotovitel bere na vědomí, že ke dni uzavření této smlouvy provozuje objednatel </w:t>
      </w:r>
      <w:r w:rsidR="006B28AE" w:rsidRPr="0053359D">
        <w:rPr>
          <w:b/>
          <w:sz w:val="22"/>
        </w:rPr>
        <w:t>8</w:t>
      </w:r>
      <w:r w:rsidR="008E46D5" w:rsidRPr="0053359D">
        <w:rPr>
          <w:sz w:val="22"/>
        </w:rPr>
        <w:t xml:space="preserve"> d</w:t>
      </w:r>
      <w:r w:rsidR="008E46D5" w:rsidRPr="008B0A8D">
        <w:rPr>
          <w:sz w:val="22"/>
        </w:rPr>
        <w:t xml:space="preserve">ruhů dezénů </w:t>
      </w:r>
      <w:r w:rsidR="00033168" w:rsidRPr="008B0A8D">
        <w:rPr>
          <w:sz w:val="22"/>
        </w:rPr>
        <w:t>nových</w:t>
      </w:r>
      <w:r w:rsidR="008E46D5" w:rsidRPr="008B0A8D">
        <w:rPr>
          <w:sz w:val="22"/>
        </w:rPr>
        <w:t xml:space="preserve"> pneumatik.</w:t>
      </w:r>
      <w:r w:rsidR="005E1698" w:rsidRPr="008B0A8D">
        <w:rPr>
          <w:sz w:val="22"/>
        </w:rPr>
        <w:t xml:space="preserve"> Nová pneumatika bude mít vodivý</w:t>
      </w:r>
      <w:r w:rsidR="008A2CEB" w:rsidRPr="008B0A8D">
        <w:rPr>
          <w:sz w:val="22"/>
        </w:rPr>
        <w:t xml:space="preserve"> nebo záběrový</w:t>
      </w:r>
      <w:r w:rsidR="005E1698" w:rsidRPr="008B0A8D">
        <w:rPr>
          <w:sz w:val="22"/>
        </w:rPr>
        <w:t xml:space="preserve"> dezén označení M+S,  bližší specifikace </w:t>
      </w:r>
      <w:r w:rsidR="002E4D09">
        <w:rPr>
          <w:sz w:val="22"/>
        </w:rPr>
        <w:t xml:space="preserve">pro nejpoužívanější rozměr 275/70 R22,5 </w:t>
      </w:r>
      <w:r w:rsidR="005E1698" w:rsidRPr="008B0A8D">
        <w:rPr>
          <w:sz w:val="22"/>
        </w:rPr>
        <w:t xml:space="preserve">je uveden v příloze č. 4. </w:t>
      </w:r>
    </w:p>
    <w:p w:rsidR="00DB3133" w:rsidRDefault="007673D5" w:rsidP="00350698">
      <w:pPr>
        <w:pStyle w:val="Zkladntextodsazen"/>
        <w:numPr>
          <w:ilvl w:val="0"/>
          <w:numId w:val="8"/>
        </w:numPr>
        <w:ind w:left="1134" w:hanging="283"/>
        <w:rPr>
          <w:sz w:val="22"/>
        </w:rPr>
      </w:pPr>
      <w:r w:rsidRPr="008B0A8D">
        <w:rPr>
          <w:sz w:val="22"/>
        </w:rPr>
        <w:t>Zhotovitel</w:t>
      </w:r>
      <w:r>
        <w:rPr>
          <w:sz w:val="22"/>
        </w:rPr>
        <w:t xml:space="preserve"> je povinen před kompletaci kol provádět kontrolu disků, včetně kontroly </w:t>
      </w:r>
      <w:r w:rsidR="007D3234">
        <w:rPr>
          <w:sz w:val="22"/>
        </w:rPr>
        <w:t xml:space="preserve">případné </w:t>
      </w:r>
      <w:r>
        <w:rPr>
          <w:sz w:val="22"/>
        </w:rPr>
        <w:t xml:space="preserve">ovality </w:t>
      </w:r>
      <w:r w:rsidR="007D3234">
        <w:rPr>
          <w:sz w:val="22"/>
        </w:rPr>
        <w:t>otvorů šroubů. Disky které boudou vyhodnoceny jako dále nepoužitelné, je povinen vrátit objednateli.</w:t>
      </w:r>
      <w:r w:rsidR="00251BDF">
        <w:rPr>
          <w:sz w:val="22"/>
        </w:rPr>
        <w:t xml:space="preserve"> </w:t>
      </w:r>
      <w:r w:rsidR="002E7CA3">
        <w:rPr>
          <w:sz w:val="22"/>
        </w:rPr>
        <w:t>Objednatel zajistí dodání náhradního disku do</w:t>
      </w:r>
      <w:r w:rsidR="00251BDF">
        <w:rPr>
          <w:sz w:val="22"/>
        </w:rPr>
        <w:t xml:space="preserve"> </w:t>
      </w:r>
      <w:r w:rsidR="00595B50">
        <w:rPr>
          <w:sz w:val="22"/>
        </w:rPr>
        <w:t>5</w:t>
      </w:r>
      <w:r w:rsidR="00251BDF">
        <w:rPr>
          <w:sz w:val="22"/>
        </w:rPr>
        <w:t xml:space="preserve"> pracovních dnů.</w:t>
      </w:r>
    </w:p>
    <w:p w:rsidR="00093D7B" w:rsidRPr="00F64E9F" w:rsidRDefault="00093D7B" w:rsidP="00BE73C7">
      <w:pPr>
        <w:pStyle w:val="Zkladntextodsazen"/>
        <w:ind w:left="1128" w:firstLine="0"/>
        <w:rPr>
          <w:sz w:val="22"/>
        </w:rPr>
      </w:pPr>
    </w:p>
    <w:p w:rsidR="0089550B" w:rsidRDefault="0089550B" w:rsidP="004C50BD">
      <w:pPr>
        <w:ind w:left="1134" w:hanging="1134"/>
        <w:jc w:val="both"/>
        <w:rPr>
          <w:sz w:val="22"/>
        </w:rPr>
      </w:pPr>
      <w:r>
        <w:rPr>
          <w:sz w:val="22"/>
        </w:rPr>
        <w:t>2.2.1.</w:t>
      </w:r>
      <w:r w:rsidR="00742540">
        <w:rPr>
          <w:sz w:val="22"/>
        </w:rPr>
        <w:t>1</w:t>
      </w:r>
      <w:r w:rsidR="00FD4ED7">
        <w:rPr>
          <w:sz w:val="22"/>
        </w:rPr>
        <w:t>0</w:t>
      </w:r>
      <w:r>
        <w:rPr>
          <w:sz w:val="22"/>
        </w:rPr>
        <w:t xml:space="preserve">. </w:t>
      </w:r>
      <w:r>
        <w:rPr>
          <w:sz w:val="22"/>
        </w:rPr>
        <w:tab/>
        <w:t>Poskytování poradenské a technické pomoci v hospodaření s pneumatikam</w:t>
      </w:r>
      <w:r w:rsidR="00127B5C">
        <w:rPr>
          <w:sz w:val="22"/>
        </w:rPr>
        <w:t>i</w:t>
      </w:r>
      <w:r>
        <w:rPr>
          <w:sz w:val="22"/>
        </w:rPr>
        <w:t>.</w:t>
      </w:r>
    </w:p>
    <w:p w:rsidR="00742540" w:rsidRDefault="00742540" w:rsidP="003F3923">
      <w:pPr>
        <w:ind w:left="1134" w:hanging="992"/>
        <w:jc w:val="both"/>
        <w:rPr>
          <w:sz w:val="22"/>
        </w:rPr>
      </w:pPr>
    </w:p>
    <w:p w:rsidR="0089550B" w:rsidRDefault="0089550B" w:rsidP="004C50BD">
      <w:pPr>
        <w:ind w:left="1134" w:hanging="1134"/>
        <w:jc w:val="both"/>
        <w:rPr>
          <w:sz w:val="22"/>
        </w:rPr>
      </w:pPr>
      <w:r>
        <w:rPr>
          <w:sz w:val="22"/>
        </w:rPr>
        <w:t>2.2.1.1</w:t>
      </w:r>
      <w:r w:rsidR="00FD4ED7">
        <w:rPr>
          <w:sz w:val="22"/>
        </w:rPr>
        <w:t>1</w:t>
      </w:r>
      <w:r>
        <w:rPr>
          <w:sz w:val="22"/>
        </w:rPr>
        <w:t>.</w:t>
      </w:r>
      <w:r>
        <w:rPr>
          <w:sz w:val="22"/>
        </w:rPr>
        <w:tab/>
        <w:t xml:space="preserve">Zajištění provozuschopnosti vozidel objednatele v rozsahu předmětu plnění této </w:t>
      </w:r>
      <w:r w:rsidR="00127B5C">
        <w:rPr>
          <w:sz w:val="22"/>
        </w:rPr>
        <w:t>smlouvy</w:t>
      </w:r>
      <w:r>
        <w:rPr>
          <w:sz w:val="22"/>
        </w:rPr>
        <w:t xml:space="preserve"> zahrnuje také provádění oprav na pneumatikách.</w:t>
      </w:r>
    </w:p>
    <w:p w:rsidR="00B36720" w:rsidRDefault="00B36720" w:rsidP="003F3923">
      <w:pPr>
        <w:ind w:left="1134" w:hanging="992"/>
        <w:jc w:val="both"/>
        <w:rPr>
          <w:sz w:val="22"/>
        </w:rPr>
      </w:pPr>
    </w:p>
    <w:p w:rsidR="00AA325E" w:rsidRDefault="0089550B" w:rsidP="004C50BD">
      <w:pPr>
        <w:ind w:left="1134" w:hanging="1134"/>
        <w:jc w:val="both"/>
        <w:rPr>
          <w:sz w:val="22"/>
        </w:rPr>
      </w:pPr>
      <w:r>
        <w:rPr>
          <w:sz w:val="22"/>
        </w:rPr>
        <w:t>2.2.1.1</w:t>
      </w:r>
      <w:r w:rsidR="00FD4ED7">
        <w:rPr>
          <w:sz w:val="22"/>
        </w:rPr>
        <w:t>2</w:t>
      </w:r>
      <w:r>
        <w:rPr>
          <w:sz w:val="22"/>
        </w:rPr>
        <w:t>.</w:t>
      </w:r>
      <w:r>
        <w:rPr>
          <w:sz w:val="22"/>
        </w:rPr>
        <w:tab/>
        <w:t xml:space="preserve">Provádění likvidace vyřazených koster pneumatik </w:t>
      </w:r>
      <w:r w:rsidRPr="0061352F">
        <w:rPr>
          <w:sz w:val="22"/>
        </w:rPr>
        <w:t>podle zákona</w:t>
      </w:r>
      <w:r w:rsidR="00447E2B">
        <w:rPr>
          <w:sz w:val="22"/>
        </w:rPr>
        <w:t xml:space="preserve"> č.</w:t>
      </w:r>
      <w:r w:rsidRPr="0061352F">
        <w:rPr>
          <w:sz w:val="22"/>
        </w:rPr>
        <w:t xml:space="preserve"> 185/2001 Sb.,</w:t>
      </w:r>
      <w:r>
        <w:rPr>
          <w:sz w:val="22"/>
        </w:rPr>
        <w:t xml:space="preserve"> o odpadech, v platném znění. Za původce odpadu se ve smyslu tohoto zákona považuje </w:t>
      </w:r>
      <w:r w:rsidR="00DD4D49">
        <w:rPr>
          <w:sz w:val="22"/>
        </w:rPr>
        <w:t>zhotovitel</w:t>
      </w:r>
      <w:r>
        <w:rPr>
          <w:sz w:val="22"/>
        </w:rPr>
        <w:t>.</w:t>
      </w:r>
    </w:p>
    <w:p w:rsidR="00B36720" w:rsidRDefault="00B36720" w:rsidP="003F3923">
      <w:pPr>
        <w:ind w:left="1134" w:hanging="992"/>
        <w:jc w:val="both"/>
        <w:rPr>
          <w:sz w:val="22"/>
        </w:rPr>
      </w:pPr>
    </w:p>
    <w:p w:rsidR="0043693F" w:rsidRDefault="00AA325E" w:rsidP="004C50BD">
      <w:pPr>
        <w:ind w:left="1134" w:hanging="1134"/>
        <w:jc w:val="both"/>
        <w:rPr>
          <w:sz w:val="22"/>
        </w:rPr>
      </w:pPr>
      <w:r>
        <w:rPr>
          <w:sz w:val="22"/>
        </w:rPr>
        <w:t>2.2.1.1</w:t>
      </w:r>
      <w:r w:rsidR="00FD4ED7">
        <w:rPr>
          <w:sz w:val="22"/>
        </w:rPr>
        <w:t>3</w:t>
      </w:r>
      <w:r>
        <w:rPr>
          <w:sz w:val="22"/>
        </w:rPr>
        <w:t>.</w:t>
      </w:r>
      <w:r>
        <w:rPr>
          <w:sz w:val="22"/>
        </w:rPr>
        <w:tab/>
        <w:t xml:space="preserve">Smluvní strany se dohodly, že pneumatiky nevhodné k protektorování nebo opravě zhotovitel vyřadí a na své náklady zlikviduje </w:t>
      </w:r>
      <w:r w:rsidRPr="0061352F">
        <w:rPr>
          <w:sz w:val="22"/>
        </w:rPr>
        <w:t>podle zákona</w:t>
      </w:r>
      <w:r w:rsidR="00447E2B">
        <w:rPr>
          <w:sz w:val="22"/>
        </w:rPr>
        <w:t xml:space="preserve"> č.</w:t>
      </w:r>
      <w:r w:rsidRPr="0061352F">
        <w:rPr>
          <w:sz w:val="22"/>
        </w:rPr>
        <w:t xml:space="preserve"> 185/2001 Sb.,</w:t>
      </w:r>
      <w:r>
        <w:rPr>
          <w:sz w:val="22"/>
        </w:rPr>
        <w:t xml:space="preserve"> o odpadech, v platném znění. Za původce odpadu se ve smyslu tohoto zákona považuje zhotovitel.</w:t>
      </w:r>
    </w:p>
    <w:p w:rsidR="00B36720" w:rsidRDefault="00B36720" w:rsidP="003F3923">
      <w:pPr>
        <w:ind w:left="1134" w:hanging="992"/>
        <w:jc w:val="both"/>
        <w:rPr>
          <w:sz w:val="22"/>
        </w:rPr>
      </w:pPr>
    </w:p>
    <w:p w:rsidR="0089550B" w:rsidRDefault="0089550B" w:rsidP="004C50BD">
      <w:pPr>
        <w:ind w:left="1134" w:hanging="1134"/>
        <w:jc w:val="both"/>
        <w:rPr>
          <w:sz w:val="22"/>
        </w:rPr>
      </w:pPr>
      <w:r>
        <w:rPr>
          <w:sz w:val="22"/>
        </w:rPr>
        <w:t>2.2.1.1</w:t>
      </w:r>
      <w:r w:rsidR="00FD4ED7">
        <w:rPr>
          <w:sz w:val="22"/>
        </w:rPr>
        <w:t>4</w:t>
      </w:r>
      <w:r>
        <w:rPr>
          <w:sz w:val="22"/>
        </w:rPr>
        <w:t>.</w:t>
      </w:r>
      <w:r>
        <w:rPr>
          <w:sz w:val="22"/>
        </w:rPr>
        <w:tab/>
      </w:r>
      <w:r w:rsidR="0043693F">
        <w:rPr>
          <w:sz w:val="22"/>
        </w:rPr>
        <w:t>Rozvoz a svoz</w:t>
      </w:r>
      <w:r w:rsidR="00251BDF">
        <w:rPr>
          <w:sz w:val="22"/>
        </w:rPr>
        <w:t xml:space="preserve"> kompletního kola</w:t>
      </w:r>
      <w:r w:rsidR="0043693F">
        <w:rPr>
          <w:sz w:val="22"/>
        </w:rPr>
        <w:t xml:space="preserve"> zajišťuje pro objednatele zhotovitel na své náklady. </w:t>
      </w:r>
      <w:r>
        <w:rPr>
          <w:sz w:val="22"/>
        </w:rPr>
        <w:t xml:space="preserve">Výměna kompletních kol na vozidle zůstává v </w:t>
      </w:r>
      <w:r w:rsidR="0061352F">
        <w:rPr>
          <w:sz w:val="22"/>
        </w:rPr>
        <w:t>povinnostech</w:t>
      </w:r>
      <w:r>
        <w:rPr>
          <w:sz w:val="22"/>
        </w:rPr>
        <w:t xml:space="preserve"> objednatele, včetně hospodaření s</w:t>
      </w:r>
      <w:r w:rsidR="00642E3D">
        <w:rPr>
          <w:sz w:val="22"/>
        </w:rPr>
        <w:t> </w:t>
      </w:r>
      <w:r>
        <w:rPr>
          <w:sz w:val="22"/>
        </w:rPr>
        <w:t>disky</w:t>
      </w:r>
      <w:r w:rsidR="00642E3D">
        <w:rPr>
          <w:sz w:val="22"/>
        </w:rPr>
        <w:t xml:space="preserve"> (viz bod 2.2.)</w:t>
      </w:r>
      <w:r w:rsidR="0061352F">
        <w:rPr>
          <w:sz w:val="22"/>
        </w:rPr>
        <w:t>.</w:t>
      </w:r>
    </w:p>
    <w:p w:rsidR="00B36720" w:rsidRDefault="00B36720" w:rsidP="003F3923">
      <w:pPr>
        <w:ind w:left="1134" w:hanging="992"/>
        <w:jc w:val="both"/>
        <w:rPr>
          <w:sz w:val="22"/>
        </w:rPr>
      </w:pPr>
    </w:p>
    <w:p w:rsidR="00D66B93" w:rsidRDefault="00D66B93" w:rsidP="004C50BD">
      <w:pPr>
        <w:ind w:left="1134" w:hanging="1134"/>
        <w:jc w:val="both"/>
        <w:rPr>
          <w:sz w:val="22"/>
        </w:rPr>
      </w:pPr>
      <w:r>
        <w:rPr>
          <w:sz w:val="22"/>
        </w:rPr>
        <w:t>2.2.1.1</w:t>
      </w:r>
      <w:r w:rsidR="00FD4ED7">
        <w:rPr>
          <w:sz w:val="22"/>
        </w:rPr>
        <w:t>5</w:t>
      </w:r>
      <w:r>
        <w:rPr>
          <w:sz w:val="22"/>
        </w:rPr>
        <w:t>.</w:t>
      </w:r>
      <w:r>
        <w:rPr>
          <w:sz w:val="22"/>
        </w:rPr>
        <w:tab/>
        <w:t xml:space="preserve">Pokud po provedení vstupního auditu dojde v termínu plnění dle této smlouvy  k dodání nových vozidel, bude formou protokolu provedeno ocenění pneumatik u těchto nových vozů (včetně případné „rezervy“), a to podle cen </w:t>
      </w:r>
      <w:r w:rsidRPr="00A21556">
        <w:rPr>
          <w:sz w:val="22"/>
        </w:rPr>
        <w:t>uvedených v příloze č.</w:t>
      </w:r>
      <w:r>
        <w:rPr>
          <w:sz w:val="22"/>
        </w:rPr>
        <w:t>1</w:t>
      </w:r>
      <w:r w:rsidRPr="00A21556">
        <w:rPr>
          <w:sz w:val="22"/>
        </w:rPr>
        <w:t xml:space="preserve"> této smlouvy</w:t>
      </w:r>
      <w:r>
        <w:rPr>
          <w:sz w:val="22"/>
        </w:rPr>
        <w:t xml:space="preserve">. </w:t>
      </w:r>
      <w:r w:rsidRPr="00DE41FE">
        <w:rPr>
          <w:sz w:val="22"/>
          <w:u w:val="single"/>
        </w:rPr>
        <w:t>V</w:t>
      </w:r>
      <w:r>
        <w:rPr>
          <w:sz w:val="22"/>
          <w:u w:val="single"/>
        </w:rPr>
        <w:t> </w:t>
      </w:r>
      <w:r w:rsidRPr="00DE41FE">
        <w:rPr>
          <w:sz w:val="22"/>
          <w:u w:val="single"/>
        </w:rPr>
        <w:t>případě</w:t>
      </w:r>
      <w:r>
        <w:rPr>
          <w:sz w:val="22"/>
          <w:u w:val="single"/>
        </w:rPr>
        <w:t>,</w:t>
      </w:r>
      <w:r w:rsidRPr="00DE41FE">
        <w:rPr>
          <w:sz w:val="22"/>
          <w:u w:val="single"/>
        </w:rPr>
        <w:t xml:space="preserve"> </w:t>
      </w:r>
      <w:r>
        <w:rPr>
          <w:sz w:val="22"/>
          <w:u w:val="single"/>
        </w:rPr>
        <w:t>ž</w:t>
      </w:r>
      <w:r w:rsidRPr="00DE41FE">
        <w:rPr>
          <w:sz w:val="22"/>
          <w:u w:val="single"/>
        </w:rPr>
        <w:t xml:space="preserve">e </w:t>
      </w:r>
      <w:r>
        <w:rPr>
          <w:sz w:val="22"/>
          <w:u w:val="single"/>
        </w:rPr>
        <w:t xml:space="preserve">se bude jednat o nový typ a/nebo rozměr pneumatik, který není uveden </w:t>
      </w:r>
      <w:r>
        <w:rPr>
          <w:sz w:val="22"/>
          <w:u w:val="single"/>
        </w:rPr>
        <w:lastRenderedPageBreak/>
        <w:t xml:space="preserve">v ceníku (příloha č. 1), bude o ocenění těchto nových pneumatik doplněna příloha č. 1 formou dodatku ke smlouvě. </w:t>
      </w:r>
      <w:r>
        <w:rPr>
          <w:sz w:val="22"/>
        </w:rPr>
        <w:t>O hodnotu těchto nových pneumatik se pak navýší hodnota stavu pneumatik zjištěná při vstupním auditu (viz příloha č.2).</w:t>
      </w:r>
    </w:p>
    <w:p w:rsidR="00B36720" w:rsidRDefault="00B36720" w:rsidP="003F3923">
      <w:pPr>
        <w:ind w:left="1134" w:hanging="992"/>
        <w:jc w:val="both"/>
        <w:rPr>
          <w:sz w:val="22"/>
        </w:rPr>
      </w:pPr>
    </w:p>
    <w:p w:rsidR="00D66B93" w:rsidRDefault="00D66B93" w:rsidP="004C50BD">
      <w:pPr>
        <w:ind w:left="1134" w:hanging="1134"/>
        <w:jc w:val="both"/>
        <w:rPr>
          <w:sz w:val="22"/>
        </w:rPr>
      </w:pPr>
      <w:r>
        <w:rPr>
          <w:sz w:val="22"/>
        </w:rPr>
        <w:t>2.2.1.1</w:t>
      </w:r>
      <w:r w:rsidR="00FD4ED7">
        <w:rPr>
          <w:sz w:val="22"/>
        </w:rPr>
        <w:t>6</w:t>
      </w:r>
      <w:r>
        <w:rPr>
          <w:sz w:val="22"/>
        </w:rPr>
        <w:t>.</w:t>
      </w:r>
      <w:r>
        <w:rPr>
          <w:sz w:val="22"/>
        </w:rPr>
        <w:tab/>
        <w:t xml:space="preserve">Pokud po provedení vstupního auditu dojde v termínu plnění dle této smlouvy  k vyřazení vozidel, bude formou protokolu provedeno ocenění pneumatik u těchto vyřazovaných vozů, a to podle cen </w:t>
      </w:r>
      <w:r w:rsidRPr="00A21556">
        <w:rPr>
          <w:sz w:val="22"/>
        </w:rPr>
        <w:t>uvedených v příloze č.</w:t>
      </w:r>
      <w:r>
        <w:rPr>
          <w:sz w:val="22"/>
        </w:rPr>
        <w:t>1</w:t>
      </w:r>
      <w:r w:rsidRPr="00A21556">
        <w:rPr>
          <w:sz w:val="22"/>
        </w:rPr>
        <w:t xml:space="preserve"> této smlouvy</w:t>
      </w:r>
      <w:r>
        <w:rPr>
          <w:sz w:val="22"/>
        </w:rPr>
        <w:t>. O hodnotu pneumatik těchto vyřazovaných vozů se pak sníží hodnota stavu pneumatik zjištěná při vstupním auditu (viz příloha č.2).</w:t>
      </w:r>
    </w:p>
    <w:p w:rsidR="00B36720" w:rsidRDefault="00B36720" w:rsidP="003F3923">
      <w:pPr>
        <w:ind w:left="1134" w:hanging="992"/>
        <w:jc w:val="both"/>
        <w:rPr>
          <w:sz w:val="22"/>
        </w:rPr>
      </w:pPr>
    </w:p>
    <w:p w:rsidR="006E7155" w:rsidRDefault="00D66B93" w:rsidP="00483414">
      <w:pPr>
        <w:ind w:left="1134" w:hanging="992"/>
        <w:jc w:val="both"/>
        <w:rPr>
          <w:b/>
          <w:sz w:val="22"/>
        </w:rPr>
      </w:pPr>
      <w:r>
        <w:rPr>
          <w:sz w:val="22"/>
        </w:rPr>
        <w:t xml:space="preserve"> </w:t>
      </w:r>
    </w:p>
    <w:p w:rsidR="00DB3133" w:rsidRDefault="00033168">
      <w:pPr>
        <w:pStyle w:val="Odstavecseseznamem"/>
        <w:numPr>
          <w:ilvl w:val="0"/>
          <w:numId w:val="1"/>
        </w:numPr>
        <w:jc w:val="both"/>
        <w:rPr>
          <w:b/>
          <w:sz w:val="22"/>
          <w:u w:val="single"/>
        </w:rPr>
      </w:pPr>
      <w:r w:rsidRPr="00033168">
        <w:rPr>
          <w:b/>
          <w:sz w:val="22"/>
          <w:u w:val="single"/>
        </w:rPr>
        <w:t>Podmínky plnění</w:t>
      </w:r>
    </w:p>
    <w:p w:rsidR="00A21F42" w:rsidRDefault="00DF1B53" w:rsidP="00A21F42">
      <w:pPr>
        <w:pStyle w:val="Odstavecseseznamem"/>
        <w:numPr>
          <w:ilvl w:val="1"/>
          <w:numId w:val="1"/>
        </w:numPr>
        <w:tabs>
          <w:tab w:val="clear" w:pos="847"/>
        </w:tabs>
        <w:ind w:left="851" w:hanging="851"/>
        <w:jc w:val="both"/>
        <w:rPr>
          <w:sz w:val="22"/>
        </w:rPr>
      </w:pPr>
      <w:r w:rsidRPr="00FD4ED7">
        <w:rPr>
          <w:sz w:val="22"/>
        </w:rPr>
        <w:t>Protektorovaná pneumatika bude mít záběrový dezén označení M+S,</w:t>
      </w:r>
      <w:r w:rsidR="00315F89">
        <w:rPr>
          <w:sz w:val="22"/>
        </w:rPr>
        <w:t xml:space="preserve"> </w:t>
      </w:r>
      <w:r w:rsidRPr="00FD4ED7">
        <w:rPr>
          <w:sz w:val="22"/>
        </w:rPr>
        <w:t>jehož bližší specifikace je uvedena v příloze č.</w:t>
      </w:r>
      <w:r w:rsidR="00966EC5" w:rsidRPr="00FD4ED7">
        <w:rPr>
          <w:sz w:val="22"/>
        </w:rPr>
        <w:t>4</w:t>
      </w:r>
      <w:r w:rsidRPr="00FD4ED7">
        <w:rPr>
          <w:sz w:val="22"/>
        </w:rPr>
        <w:t>.</w:t>
      </w:r>
    </w:p>
    <w:p w:rsidR="0007077E" w:rsidRPr="00FD4ED7" w:rsidRDefault="00DF1B53" w:rsidP="000953C7">
      <w:pPr>
        <w:ind w:left="1134"/>
        <w:jc w:val="both"/>
        <w:rPr>
          <w:sz w:val="22"/>
        </w:rPr>
      </w:pPr>
      <w:r w:rsidRPr="00FD4ED7">
        <w:rPr>
          <w:sz w:val="22"/>
        </w:rPr>
        <w:t>Pneumatika o rozměru 275/70 R22,5 M+S,typ dezénu …</w:t>
      </w:r>
      <w:r w:rsidR="006235BE">
        <w:rPr>
          <w:sz w:val="22"/>
        </w:rPr>
        <w:t>…………….</w:t>
      </w:r>
      <w:r w:rsidRPr="00FD4ED7">
        <w:rPr>
          <w:sz w:val="22"/>
        </w:rPr>
        <w:t>.(doplní zhotovitel)</w:t>
      </w:r>
    </w:p>
    <w:p w:rsidR="007F39F1" w:rsidRPr="00FD4ED7" w:rsidRDefault="00DF1B53" w:rsidP="000953C7">
      <w:pPr>
        <w:ind w:left="1134"/>
        <w:jc w:val="both"/>
        <w:rPr>
          <w:sz w:val="22"/>
        </w:rPr>
      </w:pPr>
      <w:r w:rsidRPr="00FD4ED7">
        <w:rPr>
          <w:sz w:val="22"/>
        </w:rPr>
        <w:t>Pneumatika o rozměru 285/70 R19,5 M+S,typ dezénu …</w:t>
      </w:r>
      <w:r w:rsidR="006235BE">
        <w:rPr>
          <w:sz w:val="22"/>
        </w:rPr>
        <w:t>…………….</w:t>
      </w:r>
      <w:r w:rsidRPr="00FD4ED7">
        <w:rPr>
          <w:sz w:val="22"/>
        </w:rPr>
        <w:t>.(doplní zhotovitel)</w:t>
      </w:r>
    </w:p>
    <w:p w:rsidR="00C610BF" w:rsidRDefault="008933E7" w:rsidP="000953C7">
      <w:pPr>
        <w:ind w:left="1134"/>
        <w:jc w:val="both"/>
        <w:rPr>
          <w:sz w:val="22"/>
        </w:rPr>
      </w:pPr>
      <w:r w:rsidRPr="00FD4ED7">
        <w:rPr>
          <w:sz w:val="22"/>
        </w:rPr>
        <w:t>Pneumatika o rozměru 295/</w:t>
      </w:r>
      <w:r w:rsidR="00354A56">
        <w:rPr>
          <w:sz w:val="22"/>
        </w:rPr>
        <w:t>8</w:t>
      </w:r>
      <w:r w:rsidRPr="00FD4ED7">
        <w:rPr>
          <w:sz w:val="22"/>
        </w:rPr>
        <w:t>0 R22,5 M+S,typ dezénu …</w:t>
      </w:r>
      <w:r w:rsidR="000953C7">
        <w:rPr>
          <w:sz w:val="22"/>
        </w:rPr>
        <w:t>.</w:t>
      </w:r>
      <w:r w:rsidRPr="00FD4ED7">
        <w:rPr>
          <w:sz w:val="22"/>
        </w:rPr>
        <w:t>..</w:t>
      </w:r>
      <w:r w:rsidR="006235BE">
        <w:rPr>
          <w:sz w:val="22"/>
        </w:rPr>
        <w:t>.................</w:t>
      </w:r>
      <w:r w:rsidR="00C610BF">
        <w:rPr>
          <w:sz w:val="22"/>
        </w:rPr>
        <w:t>..</w:t>
      </w:r>
      <w:r w:rsidRPr="00FD4ED7">
        <w:rPr>
          <w:sz w:val="22"/>
        </w:rPr>
        <w:t>(doplní zhotovitel)</w:t>
      </w:r>
    </w:p>
    <w:p w:rsidR="00113A4A" w:rsidRDefault="00DF1B53" w:rsidP="000953C7">
      <w:pPr>
        <w:ind w:left="1134"/>
        <w:jc w:val="both"/>
        <w:rPr>
          <w:sz w:val="22"/>
          <w:u w:val="single"/>
        </w:rPr>
      </w:pPr>
      <w:r w:rsidRPr="00FD4ED7">
        <w:rPr>
          <w:sz w:val="22"/>
        </w:rPr>
        <w:t>Pneumatika o rozměru 11</w:t>
      </w:r>
      <w:r w:rsidR="00FE40C1" w:rsidRPr="00FD4ED7">
        <w:rPr>
          <w:sz w:val="22"/>
        </w:rPr>
        <w:t xml:space="preserve"> </w:t>
      </w:r>
      <w:r w:rsidRPr="00FD4ED7">
        <w:rPr>
          <w:sz w:val="22"/>
        </w:rPr>
        <w:t>R22,5 M+S,typ dezénu …</w:t>
      </w:r>
      <w:r w:rsidR="008933E7" w:rsidRPr="00FD4ED7">
        <w:rPr>
          <w:sz w:val="22"/>
        </w:rPr>
        <w:t>……</w:t>
      </w:r>
      <w:r w:rsidR="006235BE">
        <w:rPr>
          <w:sz w:val="22"/>
        </w:rPr>
        <w:t>…………...</w:t>
      </w:r>
      <w:r w:rsidR="008933E7" w:rsidRPr="00FD4ED7">
        <w:rPr>
          <w:sz w:val="22"/>
        </w:rPr>
        <w:t>..</w:t>
      </w:r>
      <w:r w:rsidRPr="00FD4ED7">
        <w:rPr>
          <w:sz w:val="22"/>
        </w:rPr>
        <w:t>.(doplní zhotovitel)</w:t>
      </w:r>
    </w:p>
    <w:p w:rsidR="007F39F1" w:rsidRPr="007F39F1" w:rsidRDefault="00F71862" w:rsidP="00FC0CBA">
      <w:pPr>
        <w:ind w:left="705"/>
        <w:jc w:val="both"/>
        <w:rPr>
          <w:sz w:val="22"/>
          <w:u w:val="single"/>
        </w:rPr>
      </w:pPr>
      <w:r>
        <w:rPr>
          <w:i/>
          <w:color w:val="0070C0"/>
          <w:sz w:val="22"/>
        </w:rPr>
        <w:t>(POZ.: Doplní zhotovitel. Po doplnění tuto poznámku vymažte)</w:t>
      </w:r>
    </w:p>
    <w:p w:rsidR="00A21F42" w:rsidRDefault="007F39F1" w:rsidP="00A21F42">
      <w:pPr>
        <w:pStyle w:val="Odstavecseseznamem"/>
        <w:numPr>
          <w:ilvl w:val="1"/>
          <w:numId w:val="1"/>
        </w:numPr>
        <w:tabs>
          <w:tab w:val="clear" w:pos="847"/>
        </w:tabs>
        <w:ind w:left="851" w:hanging="851"/>
        <w:jc w:val="both"/>
        <w:rPr>
          <w:sz w:val="22"/>
        </w:rPr>
      </w:pPr>
      <w:r w:rsidRPr="00FD4ED7">
        <w:rPr>
          <w:sz w:val="22"/>
        </w:rPr>
        <w:t>Nová pneumatika bude mít záběrový dezén označení M+S,</w:t>
      </w:r>
      <w:r w:rsidR="00315F89">
        <w:rPr>
          <w:sz w:val="22"/>
        </w:rPr>
        <w:t xml:space="preserve"> </w:t>
      </w:r>
      <w:r w:rsidRPr="00FD4ED7">
        <w:rPr>
          <w:sz w:val="22"/>
        </w:rPr>
        <w:t>jehož bližší specifikace je uvedena v příloze č.</w:t>
      </w:r>
      <w:r w:rsidR="000953C7">
        <w:rPr>
          <w:sz w:val="22"/>
        </w:rPr>
        <w:t xml:space="preserve"> </w:t>
      </w:r>
      <w:r w:rsidR="00966EC5" w:rsidRPr="00FD4ED7">
        <w:rPr>
          <w:sz w:val="22"/>
        </w:rPr>
        <w:t>4</w:t>
      </w:r>
      <w:r w:rsidRPr="00FD4ED7">
        <w:rPr>
          <w:sz w:val="22"/>
        </w:rPr>
        <w:t>.</w:t>
      </w:r>
    </w:p>
    <w:p w:rsidR="007F39F1" w:rsidRPr="00FD4ED7" w:rsidRDefault="007F39F1" w:rsidP="000953C7">
      <w:pPr>
        <w:ind w:left="1134"/>
        <w:jc w:val="both"/>
        <w:rPr>
          <w:sz w:val="22"/>
        </w:rPr>
      </w:pPr>
      <w:r w:rsidRPr="00FD4ED7">
        <w:rPr>
          <w:sz w:val="22"/>
        </w:rPr>
        <w:t>Pneumatika o rozměru 295/</w:t>
      </w:r>
      <w:r w:rsidR="00354A56">
        <w:rPr>
          <w:sz w:val="22"/>
        </w:rPr>
        <w:t>8</w:t>
      </w:r>
      <w:r w:rsidRPr="00FD4ED7">
        <w:rPr>
          <w:sz w:val="22"/>
        </w:rPr>
        <w:t>0 R22,5 M+S,typ dezénu …</w:t>
      </w:r>
      <w:r w:rsidR="006235BE">
        <w:rPr>
          <w:sz w:val="22"/>
        </w:rPr>
        <w:t>……………</w:t>
      </w:r>
      <w:r w:rsidRPr="00FD4ED7">
        <w:rPr>
          <w:sz w:val="22"/>
        </w:rPr>
        <w:t>..(doplní zhotovitel)</w:t>
      </w:r>
    </w:p>
    <w:p w:rsidR="007F39F1" w:rsidRPr="00FD4ED7" w:rsidRDefault="007F39F1" w:rsidP="000953C7">
      <w:pPr>
        <w:ind w:left="1134"/>
        <w:jc w:val="both"/>
        <w:rPr>
          <w:sz w:val="22"/>
        </w:rPr>
      </w:pPr>
      <w:r w:rsidRPr="00FD4ED7">
        <w:rPr>
          <w:sz w:val="22"/>
        </w:rPr>
        <w:t>Pneumatika o rozměru 195/</w:t>
      </w:r>
      <w:r w:rsidR="00FE40C1" w:rsidRPr="00FD4ED7">
        <w:rPr>
          <w:sz w:val="22"/>
        </w:rPr>
        <w:t>70 R15</w:t>
      </w:r>
      <w:r w:rsidRPr="00FD4ED7">
        <w:rPr>
          <w:sz w:val="22"/>
        </w:rPr>
        <w:t>,typ dezénu …</w:t>
      </w:r>
      <w:r w:rsidR="006C6E4D" w:rsidRPr="00FD4ED7">
        <w:rPr>
          <w:sz w:val="22"/>
        </w:rPr>
        <w:t>……</w:t>
      </w:r>
      <w:r w:rsidR="006235BE">
        <w:rPr>
          <w:sz w:val="22"/>
        </w:rPr>
        <w:t>…………….</w:t>
      </w:r>
      <w:r w:rsidR="000953C7">
        <w:rPr>
          <w:sz w:val="22"/>
        </w:rPr>
        <w:t>..</w:t>
      </w:r>
      <w:r w:rsidR="006C6E4D" w:rsidRPr="00FD4ED7">
        <w:rPr>
          <w:sz w:val="22"/>
        </w:rPr>
        <w:t>…</w:t>
      </w:r>
      <w:r w:rsidRPr="00FD4ED7">
        <w:rPr>
          <w:sz w:val="22"/>
        </w:rPr>
        <w:t>(doplní zhotovitel)</w:t>
      </w:r>
    </w:p>
    <w:p w:rsidR="007F39F1" w:rsidRPr="00FD4ED7" w:rsidRDefault="007F39F1" w:rsidP="000953C7">
      <w:pPr>
        <w:ind w:left="1134"/>
        <w:jc w:val="both"/>
        <w:rPr>
          <w:sz w:val="22"/>
        </w:rPr>
      </w:pPr>
      <w:r w:rsidRPr="00FD4ED7">
        <w:rPr>
          <w:sz w:val="22"/>
        </w:rPr>
        <w:t>Pneumatika o rozměru 205/</w:t>
      </w:r>
      <w:r w:rsidR="00FE40C1" w:rsidRPr="00FD4ED7">
        <w:rPr>
          <w:sz w:val="22"/>
        </w:rPr>
        <w:t>75 R16</w:t>
      </w:r>
      <w:r w:rsidRPr="00FD4ED7">
        <w:rPr>
          <w:sz w:val="22"/>
        </w:rPr>
        <w:t>………………</w:t>
      </w:r>
      <w:r w:rsidR="006235BE">
        <w:rPr>
          <w:sz w:val="22"/>
        </w:rPr>
        <w:t>……………</w:t>
      </w:r>
      <w:r w:rsidRPr="00FD4ED7">
        <w:rPr>
          <w:sz w:val="22"/>
        </w:rPr>
        <w:t xml:space="preserve"> </w:t>
      </w:r>
      <w:r w:rsidR="006C6E4D" w:rsidRPr="00FD4ED7">
        <w:rPr>
          <w:sz w:val="22"/>
        </w:rPr>
        <w:t>…..</w:t>
      </w:r>
      <w:r w:rsidRPr="00FD4ED7">
        <w:rPr>
          <w:sz w:val="22"/>
        </w:rPr>
        <w:t>…</w:t>
      </w:r>
      <w:r w:rsidR="006C6E4D" w:rsidRPr="00FD4ED7">
        <w:rPr>
          <w:sz w:val="22"/>
        </w:rPr>
        <w:t>.</w:t>
      </w:r>
      <w:r w:rsidRPr="00FD4ED7">
        <w:rPr>
          <w:sz w:val="22"/>
        </w:rPr>
        <w:t>..(doplní zhotovitel)</w:t>
      </w:r>
    </w:p>
    <w:p w:rsidR="007F39F1" w:rsidRDefault="007F39F1" w:rsidP="000953C7">
      <w:pPr>
        <w:ind w:left="1134"/>
        <w:jc w:val="both"/>
        <w:rPr>
          <w:sz w:val="22"/>
          <w:u w:val="single"/>
        </w:rPr>
      </w:pPr>
      <w:r w:rsidRPr="00FD4ED7">
        <w:rPr>
          <w:sz w:val="22"/>
        </w:rPr>
        <w:t>Pneumatika o rozměru 225/</w:t>
      </w:r>
      <w:r w:rsidR="00FE40C1" w:rsidRPr="00FD4ED7">
        <w:rPr>
          <w:sz w:val="22"/>
        </w:rPr>
        <w:t>75 R16</w:t>
      </w:r>
      <w:r w:rsidRPr="00FD4ED7">
        <w:rPr>
          <w:sz w:val="22"/>
        </w:rPr>
        <w:t>……………… …</w:t>
      </w:r>
      <w:r w:rsidR="006C6E4D" w:rsidRPr="00FD4ED7">
        <w:rPr>
          <w:sz w:val="22"/>
        </w:rPr>
        <w:t>…</w:t>
      </w:r>
      <w:r w:rsidR="006235BE">
        <w:rPr>
          <w:sz w:val="22"/>
        </w:rPr>
        <w:t>…………….</w:t>
      </w:r>
      <w:r w:rsidR="006C6E4D" w:rsidRPr="00FD4ED7">
        <w:rPr>
          <w:sz w:val="22"/>
        </w:rPr>
        <w:t>..</w:t>
      </w:r>
      <w:r w:rsidRPr="00FD4ED7">
        <w:rPr>
          <w:sz w:val="22"/>
        </w:rPr>
        <w:t>..(doplní zhotovitel)</w:t>
      </w:r>
    </w:p>
    <w:p w:rsidR="007F39F1" w:rsidRPr="007F39F1" w:rsidRDefault="00F71862" w:rsidP="00254899">
      <w:pPr>
        <w:ind w:left="1134" w:hanging="426"/>
        <w:jc w:val="both"/>
        <w:rPr>
          <w:sz w:val="22"/>
          <w:u w:val="single"/>
        </w:rPr>
      </w:pPr>
      <w:r>
        <w:rPr>
          <w:i/>
          <w:color w:val="0070C0"/>
          <w:sz w:val="22"/>
        </w:rPr>
        <w:t>(POZ.: Doplní zhotovitel. Po doplnění tuto poznámku vymažte)</w:t>
      </w:r>
    </w:p>
    <w:p w:rsidR="00A21F42" w:rsidRDefault="007F39F1" w:rsidP="00A21F42">
      <w:pPr>
        <w:pStyle w:val="Odstavecseseznamem"/>
        <w:numPr>
          <w:ilvl w:val="1"/>
          <w:numId w:val="1"/>
        </w:numPr>
        <w:tabs>
          <w:tab w:val="clear" w:pos="847"/>
        </w:tabs>
        <w:ind w:left="851" w:hanging="851"/>
        <w:jc w:val="both"/>
        <w:rPr>
          <w:sz w:val="22"/>
        </w:rPr>
      </w:pPr>
      <w:r w:rsidRPr="00FD4ED7">
        <w:rPr>
          <w:sz w:val="22"/>
        </w:rPr>
        <w:t>Nová pneumatika bude mít vodivý dezén označení M+S,</w:t>
      </w:r>
      <w:r w:rsidR="00315F89">
        <w:rPr>
          <w:sz w:val="22"/>
        </w:rPr>
        <w:t xml:space="preserve"> </w:t>
      </w:r>
      <w:r w:rsidRPr="00FD4ED7">
        <w:rPr>
          <w:sz w:val="22"/>
        </w:rPr>
        <w:t>jehož bližší specifikace je uvedena v příloze č.</w:t>
      </w:r>
      <w:r w:rsidR="00966EC5" w:rsidRPr="00FD4ED7">
        <w:rPr>
          <w:sz w:val="22"/>
        </w:rPr>
        <w:t>4</w:t>
      </w:r>
      <w:r w:rsidRPr="00FD4ED7">
        <w:rPr>
          <w:sz w:val="22"/>
        </w:rPr>
        <w:t>.</w:t>
      </w:r>
    </w:p>
    <w:p w:rsidR="007F39F1" w:rsidRPr="00FD4ED7" w:rsidRDefault="007F39F1" w:rsidP="000953C7">
      <w:pPr>
        <w:ind w:left="1134"/>
        <w:jc w:val="both"/>
        <w:rPr>
          <w:sz w:val="22"/>
        </w:rPr>
      </w:pPr>
      <w:r w:rsidRPr="00FD4ED7">
        <w:rPr>
          <w:sz w:val="22"/>
        </w:rPr>
        <w:t>Pneumatika o rozměru 275/70 R22,5 M+S,typ dezénu …</w:t>
      </w:r>
      <w:r w:rsidR="006235BE">
        <w:rPr>
          <w:sz w:val="22"/>
        </w:rPr>
        <w:t>……………</w:t>
      </w:r>
      <w:r w:rsidRPr="00FD4ED7">
        <w:rPr>
          <w:sz w:val="22"/>
        </w:rPr>
        <w:t>..(doplní zhotovitel)</w:t>
      </w:r>
    </w:p>
    <w:p w:rsidR="007F39F1" w:rsidRPr="00FD4ED7" w:rsidRDefault="007F39F1" w:rsidP="000953C7">
      <w:pPr>
        <w:ind w:left="1134"/>
        <w:jc w:val="both"/>
        <w:rPr>
          <w:sz w:val="22"/>
        </w:rPr>
      </w:pPr>
      <w:r w:rsidRPr="00FD4ED7">
        <w:rPr>
          <w:sz w:val="22"/>
        </w:rPr>
        <w:t>Pneumatika o rozměru 285/70 R19,5 M+S,typ dezénu …</w:t>
      </w:r>
      <w:r w:rsidR="006235BE">
        <w:rPr>
          <w:sz w:val="22"/>
        </w:rPr>
        <w:t>…………...</w:t>
      </w:r>
      <w:r w:rsidR="006C6E4D" w:rsidRPr="00FD4ED7">
        <w:rPr>
          <w:sz w:val="22"/>
        </w:rPr>
        <w:t>.</w:t>
      </w:r>
      <w:r w:rsidRPr="00FD4ED7">
        <w:rPr>
          <w:sz w:val="22"/>
        </w:rPr>
        <w:t>..(doplní zhotovitel)</w:t>
      </w:r>
    </w:p>
    <w:p w:rsidR="007F39F1" w:rsidRPr="00FD4ED7" w:rsidRDefault="007F39F1" w:rsidP="000953C7">
      <w:pPr>
        <w:ind w:left="1134"/>
        <w:jc w:val="both"/>
        <w:rPr>
          <w:sz w:val="22"/>
        </w:rPr>
      </w:pPr>
      <w:r w:rsidRPr="00FD4ED7">
        <w:rPr>
          <w:sz w:val="22"/>
        </w:rPr>
        <w:t>Pneumatika o rozměru 295/</w:t>
      </w:r>
      <w:r w:rsidR="00354A56">
        <w:rPr>
          <w:sz w:val="22"/>
        </w:rPr>
        <w:t>8</w:t>
      </w:r>
      <w:r w:rsidRPr="00FD4ED7">
        <w:rPr>
          <w:sz w:val="22"/>
        </w:rPr>
        <w:t>0 R 22,5 M+S,typ dezénu …</w:t>
      </w:r>
      <w:r w:rsidR="006235BE">
        <w:rPr>
          <w:sz w:val="22"/>
        </w:rPr>
        <w:t>…………...</w:t>
      </w:r>
      <w:r w:rsidRPr="00FD4ED7">
        <w:rPr>
          <w:sz w:val="22"/>
        </w:rPr>
        <w:t>..(doplní zhotovitel)</w:t>
      </w:r>
    </w:p>
    <w:p w:rsidR="007F39F1" w:rsidRDefault="007F39F1" w:rsidP="006235BE">
      <w:pPr>
        <w:ind w:left="1134"/>
        <w:jc w:val="both"/>
        <w:rPr>
          <w:sz w:val="22"/>
        </w:rPr>
      </w:pPr>
      <w:r w:rsidRPr="00FD4ED7">
        <w:rPr>
          <w:sz w:val="22"/>
        </w:rPr>
        <w:t>Pneumatika o rozměru 11</w:t>
      </w:r>
      <w:r w:rsidR="00FE40C1" w:rsidRPr="00FD4ED7">
        <w:rPr>
          <w:sz w:val="22"/>
        </w:rPr>
        <w:t xml:space="preserve"> </w:t>
      </w:r>
      <w:r w:rsidRPr="00FD4ED7">
        <w:rPr>
          <w:sz w:val="22"/>
        </w:rPr>
        <w:t>R22,5 M+S,typ dezénu …</w:t>
      </w:r>
      <w:r w:rsidR="006C6E4D" w:rsidRPr="00FD4ED7">
        <w:rPr>
          <w:sz w:val="22"/>
        </w:rPr>
        <w:t>……</w:t>
      </w:r>
      <w:r w:rsidR="000953C7">
        <w:rPr>
          <w:sz w:val="22"/>
        </w:rPr>
        <w:t>……</w:t>
      </w:r>
      <w:r w:rsidR="006235BE">
        <w:rPr>
          <w:sz w:val="22"/>
        </w:rPr>
        <w:t>…...….</w:t>
      </w:r>
      <w:r w:rsidR="000953C7">
        <w:rPr>
          <w:sz w:val="22"/>
        </w:rPr>
        <w:t>.</w:t>
      </w:r>
      <w:r w:rsidRPr="00FD4ED7">
        <w:rPr>
          <w:sz w:val="22"/>
        </w:rPr>
        <w:t>.(doplní zhotovitel)</w:t>
      </w:r>
    </w:p>
    <w:p w:rsidR="00950482" w:rsidRPr="007F39F1" w:rsidRDefault="00950482" w:rsidP="006235BE">
      <w:pPr>
        <w:ind w:left="1134"/>
        <w:jc w:val="both"/>
        <w:rPr>
          <w:sz w:val="22"/>
          <w:u w:val="single"/>
        </w:rPr>
      </w:pPr>
      <w:r>
        <w:rPr>
          <w:sz w:val="22"/>
        </w:rPr>
        <w:t>Pneumatika o rozměru 315/</w:t>
      </w:r>
      <w:r w:rsidR="004110F8">
        <w:rPr>
          <w:sz w:val="22"/>
        </w:rPr>
        <w:t>6</w:t>
      </w:r>
      <w:r>
        <w:rPr>
          <w:sz w:val="22"/>
        </w:rPr>
        <w:t>0 R 22,5 M+S,typ dezénu……………</w:t>
      </w:r>
      <w:r w:rsidR="003B7FF6">
        <w:rPr>
          <w:sz w:val="22"/>
        </w:rPr>
        <w:t>….</w:t>
      </w:r>
      <w:r>
        <w:rPr>
          <w:sz w:val="22"/>
        </w:rPr>
        <w:t>.(doplní zhotovitel)</w:t>
      </w:r>
    </w:p>
    <w:p w:rsidR="00DF1B53" w:rsidRDefault="00F71862" w:rsidP="00DF1B53">
      <w:pPr>
        <w:ind w:left="705"/>
        <w:jc w:val="both"/>
        <w:rPr>
          <w:i/>
          <w:color w:val="0070C0"/>
          <w:sz w:val="22"/>
        </w:rPr>
      </w:pPr>
      <w:r>
        <w:rPr>
          <w:i/>
          <w:color w:val="0070C0"/>
          <w:sz w:val="22"/>
        </w:rPr>
        <w:t>(POZ.: Doplní zhotovitel. Po doplnění tuto poznámku vymažte)</w:t>
      </w:r>
    </w:p>
    <w:p w:rsidR="00A75D18" w:rsidRDefault="00A75D18" w:rsidP="00DF1B53">
      <w:pPr>
        <w:ind w:left="705"/>
        <w:jc w:val="both"/>
        <w:rPr>
          <w:i/>
          <w:color w:val="0070C0"/>
          <w:sz w:val="22"/>
        </w:rPr>
      </w:pPr>
    </w:p>
    <w:p w:rsidR="00A75D18" w:rsidRPr="00DF1B53" w:rsidRDefault="00A75D18" w:rsidP="00DF1B53">
      <w:pPr>
        <w:ind w:left="705"/>
        <w:jc w:val="both"/>
        <w:rPr>
          <w:sz w:val="22"/>
          <w:u w:val="single"/>
        </w:rPr>
      </w:pPr>
    </w:p>
    <w:p w:rsidR="00DB3133" w:rsidRDefault="00033168">
      <w:pPr>
        <w:pStyle w:val="Odstavecseseznamem"/>
        <w:numPr>
          <w:ilvl w:val="0"/>
          <w:numId w:val="1"/>
        </w:numPr>
        <w:jc w:val="both"/>
        <w:rPr>
          <w:sz w:val="22"/>
        </w:rPr>
      </w:pPr>
      <w:r w:rsidRPr="00033168">
        <w:rPr>
          <w:b/>
          <w:sz w:val="22"/>
          <w:u w:val="single"/>
        </w:rPr>
        <w:t>Doba, místo plnění</w:t>
      </w:r>
    </w:p>
    <w:p w:rsidR="00DB3133" w:rsidRPr="0053359D" w:rsidRDefault="0089550B">
      <w:pPr>
        <w:numPr>
          <w:ilvl w:val="1"/>
          <w:numId w:val="1"/>
        </w:numPr>
        <w:ind w:left="1134" w:hanging="1134"/>
        <w:jc w:val="both"/>
        <w:rPr>
          <w:sz w:val="22"/>
        </w:rPr>
      </w:pPr>
      <w:r w:rsidRPr="001152EC">
        <w:rPr>
          <w:sz w:val="22"/>
        </w:rPr>
        <w:t xml:space="preserve">Doba plnění: </w:t>
      </w:r>
      <w:r w:rsidR="00560E40">
        <w:rPr>
          <w:sz w:val="22"/>
        </w:rPr>
        <w:t>od uzavření smlouvy</w:t>
      </w:r>
      <w:r w:rsidR="00354A56">
        <w:rPr>
          <w:sz w:val="22"/>
        </w:rPr>
        <w:t xml:space="preserve"> </w:t>
      </w:r>
      <w:r w:rsidR="00591781">
        <w:rPr>
          <w:sz w:val="22"/>
        </w:rPr>
        <w:t>do</w:t>
      </w:r>
      <w:r w:rsidR="00CC0262" w:rsidRPr="001152EC">
        <w:rPr>
          <w:sz w:val="22"/>
        </w:rPr>
        <w:t xml:space="preserve"> </w:t>
      </w:r>
      <w:r w:rsidR="00EA2095" w:rsidRPr="0053359D">
        <w:rPr>
          <w:b/>
          <w:sz w:val="22"/>
        </w:rPr>
        <w:t>30. 6. 2020</w:t>
      </w:r>
    </w:p>
    <w:p w:rsidR="00D31473" w:rsidRDefault="00D31473" w:rsidP="000953C7">
      <w:pPr>
        <w:ind w:left="1134" w:hanging="1134"/>
        <w:jc w:val="both"/>
        <w:rPr>
          <w:sz w:val="22"/>
        </w:rPr>
      </w:pPr>
    </w:p>
    <w:p w:rsidR="006F6E4E" w:rsidRDefault="0089550B">
      <w:pPr>
        <w:numPr>
          <w:ilvl w:val="1"/>
          <w:numId w:val="1"/>
        </w:numPr>
        <w:tabs>
          <w:tab w:val="clear" w:pos="847"/>
        </w:tabs>
        <w:ind w:left="851" w:hanging="851"/>
        <w:jc w:val="both"/>
        <w:rPr>
          <w:sz w:val="22"/>
        </w:rPr>
      </w:pPr>
      <w:r>
        <w:rPr>
          <w:sz w:val="22"/>
        </w:rPr>
        <w:t xml:space="preserve">Místo plnění: </w:t>
      </w:r>
    </w:p>
    <w:p w:rsidR="006F6E4E" w:rsidRDefault="006F6E4E" w:rsidP="006F6E4E">
      <w:pPr>
        <w:pStyle w:val="Odstavecseseznamem"/>
        <w:rPr>
          <w:sz w:val="22"/>
        </w:rPr>
      </w:pPr>
    </w:p>
    <w:p w:rsidR="006F6E4E" w:rsidRDefault="0089550B" w:rsidP="0053359D">
      <w:pPr>
        <w:ind w:left="851"/>
        <w:jc w:val="both"/>
        <w:rPr>
          <w:sz w:val="22"/>
        </w:rPr>
      </w:pPr>
      <w:r>
        <w:rPr>
          <w:sz w:val="22"/>
        </w:rPr>
        <w:t xml:space="preserve">Dopravní podnik Ostrava a.s., středisko </w:t>
      </w:r>
      <w:r w:rsidR="00BE064E">
        <w:rPr>
          <w:sz w:val="22"/>
        </w:rPr>
        <w:t>ú</w:t>
      </w:r>
      <w:r>
        <w:rPr>
          <w:sz w:val="22"/>
        </w:rPr>
        <w:t xml:space="preserve">držba autobusy Hranečník, Počáteční 1962/36, </w:t>
      </w:r>
    </w:p>
    <w:p w:rsidR="00DB3133" w:rsidRDefault="0089550B" w:rsidP="0053359D">
      <w:pPr>
        <w:ind w:left="851"/>
        <w:jc w:val="both"/>
        <w:rPr>
          <w:sz w:val="22"/>
        </w:rPr>
      </w:pPr>
      <w:r>
        <w:rPr>
          <w:sz w:val="22"/>
        </w:rPr>
        <w:t>710 00 Ostrava – Slezská Ostrava,</w:t>
      </w:r>
    </w:p>
    <w:p w:rsidR="006F6E4E" w:rsidRDefault="0089550B" w:rsidP="00C413B8">
      <w:pPr>
        <w:ind w:left="851"/>
        <w:jc w:val="both"/>
        <w:rPr>
          <w:sz w:val="22"/>
        </w:rPr>
      </w:pPr>
      <w:r>
        <w:rPr>
          <w:sz w:val="22"/>
        </w:rPr>
        <w:t xml:space="preserve">Dopravní podnik Ostrava a.s., středisko </w:t>
      </w:r>
      <w:r w:rsidR="00BE064E">
        <w:rPr>
          <w:sz w:val="22"/>
        </w:rPr>
        <w:t>ú</w:t>
      </w:r>
      <w:r>
        <w:rPr>
          <w:sz w:val="22"/>
        </w:rPr>
        <w:t xml:space="preserve">držba trolejbusy, Sokolská třída 64, </w:t>
      </w:r>
    </w:p>
    <w:p w:rsidR="0089550B" w:rsidRDefault="0089550B" w:rsidP="00C413B8">
      <w:pPr>
        <w:ind w:left="851"/>
        <w:jc w:val="both"/>
        <w:rPr>
          <w:sz w:val="22"/>
        </w:rPr>
      </w:pPr>
      <w:r>
        <w:rPr>
          <w:sz w:val="22"/>
        </w:rPr>
        <w:t>702 00 Ostrava – Moravská Ostrava,</w:t>
      </w:r>
    </w:p>
    <w:p w:rsidR="0089550B" w:rsidRDefault="0089550B" w:rsidP="00C413B8">
      <w:pPr>
        <w:ind w:left="851"/>
        <w:jc w:val="both"/>
        <w:rPr>
          <w:sz w:val="22"/>
        </w:rPr>
      </w:pPr>
      <w:r>
        <w:rPr>
          <w:sz w:val="22"/>
        </w:rPr>
        <w:t xml:space="preserve">Dopravní podnik Ostrava a.s., středisko </w:t>
      </w:r>
      <w:r w:rsidR="00BE064E">
        <w:rPr>
          <w:sz w:val="22"/>
        </w:rPr>
        <w:t>ú</w:t>
      </w:r>
      <w:r>
        <w:rPr>
          <w:sz w:val="22"/>
        </w:rPr>
        <w:t>držba autobusy Poruba, Slavíkov</w:t>
      </w:r>
      <w:r w:rsidR="006C1869">
        <w:rPr>
          <w:sz w:val="22"/>
        </w:rPr>
        <w:t>a</w:t>
      </w:r>
      <w:r>
        <w:rPr>
          <w:sz w:val="22"/>
        </w:rPr>
        <w:t xml:space="preserve"> </w:t>
      </w:r>
      <w:r w:rsidR="00080566">
        <w:rPr>
          <w:sz w:val="22"/>
        </w:rPr>
        <w:t>6229/27a</w:t>
      </w:r>
      <w:r>
        <w:rPr>
          <w:sz w:val="22"/>
        </w:rPr>
        <w:t>, 708 00 Ostrava – Poruba,</w:t>
      </w:r>
    </w:p>
    <w:p w:rsidR="0089550B" w:rsidRDefault="0089550B" w:rsidP="00C413B8">
      <w:pPr>
        <w:ind w:left="851"/>
        <w:jc w:val="both"/>
        <w:rPr>
          <w:sz w:val="22"/>
        </w:rPr>
      </w:pPr>
      <w:r>
        <w:rPr>
          <w:sz w:val="22"/>
        </w:rPr>
        <w:t xml:space="preserve">Předmět plnění bude zhotovitelem poskytován v plném rozsahu na všech shora uvedených organizačních útvarech </w:t>
      </w:r>
      <w:r w:rsidR="00127B5C">
        <w:rPr>
          <w:sz w:val="22"/>
        </w:rPr>
        <w:t>objednatele</w:t>
      </w:r>
      <w:r>
        <w:rPr>
          <w:sz w:val="22"/>
        </w:rPr>
        <w:t>, které tvoří místo plnění. Začátkem sjednaného předmětu plnění je okamžik předání / převzetí kompletního kola v prostoru příslušné „gumárny“ daného organizačního útvaru objednatele (místo plnění).</w:t>
      </w:r>
    </w:p>
    <w:p w:rsidR="00D31473" w:rsidRDefault="00D31473" w:rsidP="000953C7">
      <w:pPr>
        <w:ind w:left="1134" w:hanging="1134"/>
        <w:jc w:val="both"/>
        <w:rPr>
          <w:sz w:val="22"/>
        </w:rPr>
      </w:pPr>
    </w:p>
    <w:p w:rsidR="00350698" w:rsidRDefault="00350698" w:rsidP="000953C7">
      <w:pPr>
        <w:ind w:left="1134" w:hanging="1134"/>
        <w:jc w:val="both"/>
        <w:rPr>
          <w:sz w:val="22"/>
        </w:rPr>
      </w:pPr>
    </w:p>
    <w:p w:rsidR="00350698" w:rsidRDefault="00350698" w:rsidP="000953C7">
      <w:pPr>
        <w:ind w:left="1134" w:hanging="1134"/>
        <w:jc w:val="both"/>
        <w:rPr>
          <w:sz w:val="22"/>
        </w:rPr>
      </w:pPr>
    </w:p>
    <w:p w:rsidR="008429C9" w:rsidRDefault="008429C9" w:rsidP="000953C7">
      <w:pPr>
        <w:ind w:left="1134" w:hanging="1134"/>
        <w:jc w:val="both"/>
        <w:rPr>
          <w:sz w:val="22"/>
        </w:rPr>
      </w:pPr>
    </w:p>
    <w:p w:rsidR="00DB3133" w:rsidRDefault="0089550B">
      <w:pPr>
        <w:pStyle w:val="Odstavecseseznamem"/>
        <w:numPr>
          <w:ilvl w:val="0"/>
          <w:numId w:val="1"/>
        </w:numPr>
        <w:ind w:left="709" w:hanging="709"/>
        <w:jc w:val="both"/>
        <w:rPr>
          <w:b/>
          <w:sz w:val="22"/>
          <w:u w:val="single"/>
        </w:rPr>
      </w:pPr>
      <w:r>
        <w:rPr>
          <w:b/>
          <w:sz w:val="22"/>
        </w:rPr>
        <w:tab/>
      </w:r>
      <w:r>
        <w:rPr>
          <w:b/>
          <w:sz w:val="22"/>
          <w:u w:val="single"/>
        </w:rPr>
        <w:t>Cena a způsob jejího placení, konečné vyúčtování</w:t>
      </w:r>
    </w:p>
    <w:p w:rsidR="00C518F3" w:rsidRDefault="00113A4A" w:rsidP="00C518F3">
      <w:pPr>
        <w:pStyle w:val="Odstavecseseznamem"/>
        <w:numPr>
          <w:ilvl w:val="0"/>
          <w:numId w:val="10"/>
        </w:numPr>
        <w:ind w:left="1134" w:hanging="1134"/>
        <w:jc w:val="both"/>
        <w:rPr>
          <w:sz w:val="22"/>
        </w:rPr>
      </w:pPr>
      <w:r w:rsidRPr="00113A4A">
        <w:rPr>
          <w:sz w:val="22"/>
        </w:rPr>
        <w:t xml:space="preserve">Smluvní strany se v souladu se zákonem č. 526/1990 Sb. o cenách v platném znění dohodly, že cena za poskytované plnění (za 1 vozokilometr ujetý vozidlem objednatele), činí </w:t>
      </w:r>
      <w:r w:rsidRPr="00113A4A">
        <w:rPr>
          <w:sz w:val="22"/>
          <w:highlight w:val="yellow"/>
        </w:rPr>
        <w:t>…..</w:t>
      </w:r>
      <w:r w:rsidRPr="00113A4A">
        <w:rPr>
          <w:sz w:val="22"/>
        </w:rPr>
        <w:t xml:space="preserve"> Kč bez DPH.</w:t>
      </w:r>
      <w:r w:rsidRPr="00113A4A">
        <w:rPr>
          <w:i/>
          <w:color w:val="0070C0"/>
          <w:sz w:val="22"/>
        </w:rPr>
        <w:t xml:space="preserve"> (POZ.: Doplní zhotovitel. Po doplnění tuto poznámku vymažte)</w:t>
      </w:r>
      <w:r w:rsidRPr="00113A4A">
        <w:rPr>
          <w:sz w:val="22"/>
        </w:rPr>
        <w:t xml:space="preserve">  Povinností objednatele je předat zhotoviteli nejpozději do 5 dnů po ukončení každého kalendářního měsíce celkový počet ujetých kilometrů všech vozových jednotek, které jsou předmětem plnění jako podklad pro vyúčtování. Smluvní strany se dohodly, že údaje o celkovém počtu ujetých kilometrů všech vozových jednotek budou zjišťovány z informačního systému objednatele. Cena za poskytované služby je splatná na základě faktury – daňového dokladu zhotovitele se splatností 30 dnů ode dne jeho doručení objednateli. Poskytovaný předmět smlouvy má z hlediska zákona o DPH charakter opakovaných – měsíčních plnění, dnem uskutečnění zdanitelného plnění bude vždy poslední kalendářní den měsíce. Faktury budou mít náležitosti daňového dokladu a budou vystaveny nejpozději do 15 dnů ode dne uskutečnění zdanitelného plnění. V pochybnostech se má za to, že faktura byla objednateli doručena třetí pracovní den po jejím odeslání. Objednatel se zavazuje, že poskytne zhotoviteli sjednané spolupůsobení a zaplatí mu dohodnutou cenu. </w:t>
      </w:r>
    </w:p>
    <w:p w:rsidR="00C518F3" w:rsidRDefault="00C518F3" w:rsidP="00C518F3">
      <w:pPr>
        <w:pStyle w:val="Odstavecseseznamem"/>
        <w:ind w:left="1134"/>
        <w:jc w:val="both"/>
        <w:rPr>
          <w:sz w:val="22"/>
        </w:rPr>
      </w:pPr>
    </w:p>
    <w:p w:rsidR="00DB3133" w:rsidRPr="00C518F3" w:rsidRDefault="002302AF" w:rsidP="00C518F3">
      <w:pPr>
        <w:pStyle w:val="Odstavecseseznamem"/>
        <w:numPr>
          <w:ilvl w:val="0"/>
          <w:numId w:val="10"/>
        </w:numPr>
        <w:ind w:left="1134" w:hanging="1134"/>
        <w:jc w:val="both"/>
        <w:rPr>
          <w:sz w:val="22"/>
        </w:rPr>
      </w:pPr>
      <w:r w:rsidRPr="00C518F3">
        <w:rPr>
          <w:sz w:val="22"/>
          <w:szCs w:val="22"/>
        </w:rPr>
        <w:t xml:space="preserve">Výši sjednané ceny za 1 vozokilometr dle bodu </w:t>
      </w:r>
      <w:r w:rsidR="0025487C" w:rsidRPr="00C518F3">
        <w:rPr>
          <w:sz w:val="22"/>
          <w:szCs w:val="22"/>
        </w:rPr>
        <w:t>5</w:t>
      </w:r>
      <w:r w:rsidRPr="00C518F3">
        <w:rPr>
          <w:sz w:val="22"/>
          <w:szCs w:val="22"/>
        </w:rPr>
        <w:t xml:space="preserve">.1. smlouvy lze překročit, pokud </w:t>
      </w:r>
    </w:p>
    <w:p w:rsidR="00C518F3" w:rsidRDefault="002302AF" w:rsidP="00C518F3">
      <w:pPr>
        <w:pStyle w:val="Odstavecseseznamem"/>
        <w:tabs>
          <w:tab w:val="left" w:pos="0"/>
        </w:tabs>
        <w:ind w:left="1134"/>
        <w:jc w:val="both"/>
        <w:rPr>
          <w:sz w:val="22"/>
          <w:szCs w:val="22"/>
        </w:rPr>
      </w:pPr>
      <w:r w:rsidRPr="001850FD">
        <w:rPr>
          <w:sz w:val="22"/>
          <w:szCs w:val="22"/>
        </w:rPr>
        <w:t>dojde ke změnám legislativních či technických předpisů a norem, které budou mít prokazatelný vliv na výši sjednané ceny.</w:t>
      </w:r>
    </w:p>
    <w:p w:rsidR="00C518F3" w:rsidRDefault="00C518F3" w:rsidP="00C518F3">
      <w:pPr>
        <w:pStyle w:val="Odstavecseseznamem"/>
        <w:tabs>
          <w:tab w:val="left" w:pos="0"/>
        </w:tabs>
        <w:ind w:left="1134"/>
        <w:jc w:val="both"/>
        <w:rPr>
          <w:sz w:val="22"/>
          <w:szCs w:val="22"/>
        </w:rPr>
      </w:pPr>
    </w:p>
    <w:p w:rsidR="002E30D0" w:rsidRPr="00C518F3" w:rsidRDefault="002302AF" w:rsidP="00C518F3">
      <w:pPr>
        <w:pStyle w:val="Odstavecseseznamem"/>
        <w:numPr>
          <w:ilvl w:val="0"/>
          <w:numId w:val="10"/>
        </w:numPr>
        <w:ind w:left="1134" w:hanging="1134"/>
        <w:jc w:val="both"/>
        <w:rPr>
          <w:sz w:val="22"/>
          <w:szCs w:val="22"/>
        </w:rPr>
      </w:pPr>
      <w:r w:rsidRPr="00C518F3">
        <w:rPr>
          <w:sz w:val="22"/>
          <w:szCs w:val="22"/>
        </w:rPr>
        <w:t xml:space="preserve">Případné změny ceny budou provedeny dohodou smluvních stran, a to písemným dodatkem ke smlouvě. Nedojde-li k dohodě smluvních stran o úpravě sjednané ceny dle bodu </w:t>
      </w:r>
      <w:r w:rsidR="00295A43" w:rsidRPr="00C518F3">
        <w:rPr>
          <w:sz w:val="22"/>
          <w:szCs w:val="22"/>
        </w:rPr>
        <w:t>5.</w:t>
      </w:r>
      <w:r w:rsidR="00DD3E83">
        <w:rPr>
          <w:sz w:val="22"/>
          <w:szCs w:val="22"/>
        </w:rPr>
        <w:t>2</w:t>
      </w:r>
      <w:r w:rsidR="00350698">
        <w:rPr>
          <w:sz w:val="22"/>
          <w:szCs w:val="22"/>
        </w:rPr>
        <w:t>.</w:t>
      </w:r>
      <w:r w:rsidRPr="00C518F3">
        <w:rPr>
          <w:sz w:val="22"/>
          <w:szCs w:val="22"/>
        </w:rPr>
        <w:t xml:space="preserve"> této smlouvy, je každá ze smluvních stran oprávněna tuto smlouvu vypovědět, a</w:t>
      </w:r>
      <w:r w:rsidR="00595B50" w:rsidRPr="00C518F3">
        <w:rPr>
          <w:sz w:val="22"/>
          <w:szCs w:val="22"/>
        </w:rPr>
        <w:t xml:space="preserve"> </w:t>
      </w:r>
      <w:r w:rsidR="00420477" w:rsidRPr="00C518F3">
        <w:rPr>
          <w:sz w:val="22"/>
          <w:szCs w:val="22"/>
        </w:rPr>
        <w:t>to s výpovědní lhůtou 6 (šest) měsíců. Výpovědní lhůta začne běžet od prvého dne měsíce následujícího po měsíci, ve kterém byla výpověď doručena druhé straně na adresu sídla uvedenou v  článku I. této smlouvy.</w:t>
      </w:r>
    </w:p>
    <w:p w:rsidR="00D31473" w:rsidRPr="0013476F" w:rsidRDefault="00D31473" w:rsidP="000953C7">
      <w:pPr>
        <w:tabs>
          <w:tab w:val="left" w:pos="0"/>
        </w:tabs>
        <w:ind w:left="1134"/>
        <w:jc w:val="both"/>
        <w:rPr>
          <w:sz w:val="22"/>
          <w:szCs w:val="22"/>
        </w:rPr>
      </w:pPr>
    </w:p>
    <w:p w:rsidR="00DB3133" w:rsidRDefault="0089550B">
      <w:pPr>
        <w:pStyle w:val="Odstavecseseznamem"/>
        <w:numPr>
          <w:ilvl w:val="0"/>
          <w:numId w:val="10"/>
        </w:numPr>
        <w:ind w:left="1134" w:hanging="1134"/>
        <w:jc w:val="both"/>
        <w:rPr>
          <w:sz w:val="22"/>
        </w:rPr>
      </w:pPr>
      <w:r w:rsidRPr="00E5774E">
        <w:rPr>
          <w:sz w:val="22"/>
        </w:rPr>
        <w:t xml:space="preserve">V případě, že na základě výstupního auditu bude zjištěno, že v souvislosti s předmětným plněním dle bodu 2. této smlouvy došlo ke snížení hodnoty pneumatik objednatele, vystaví zhotovitel k faktuře za poslední měsíc poskytování služeb </w:t>
      </w:r>
      <w:r w:rsidR="009B5267">
        <w:rPr>
          <w:sz w:val="22"/>
        </w:rPr>
        <w:t>opravný daňový doklad (</w:t>
      </w:r>
      <w:r w:rsidRPr="00E5774E">
        <w:rPr>
          <w:sz w:val="22"/>
        </w:rPr>
        <w:t>daňový dobropis</w:t>
      </w:r>
      <w:r w:rsidR="009B5267">
        <w:rPr>
          <w:sz w:val="22"/>
        </w:rPr>
        <w:t>)</w:t>
      </w:r>
      <w:r w:rsidRPr="00E5774E">
        <w:rPr>
          <w:sz w:val="22"/>
        </w:rPr>
        <w:t xml:space="preserve">, kterým bude provedena oprava (snížení) základu daně a výše daně z přidané hodnoty. Zhotovitel je povinen </w:t>
      </w:r>
      <w:r w:rsidR="0084791F">
        <w:rPr>
          <w:sz w:val="22"/>
        </w:rPr>
        <w:t>vystavit opravný daňový doklad do 15 dnů ode dne provedení auditu a</w:t>
      </w:r>
      <w:r w:rsidR="00E845BC">
        <w:rPr>
          <w:sz w:val="22"/>
        </w:rPr>
        <w:t> </w:t>
      </w:r>
      <w:r w:rsidRPr="00E5774E">
        <w:rPr>
          <w:sz w:val="22"/>
        </w:rPr>
        <w:t xml:space="preserve">uhradit dobropisovanou částku objednateli do 30 dnů ode dne vystavení </w:t>
      </w:r>
      <w:r w:rsidR="0084791F">
        <w:rPr>
          <w:sz w:val="22"/>
        </w:rPr>
        <w:t>tohoto dokladu</w:t>
      </w:r>
      <w:r w:rsidRPr="00E5774E">
        <w:rPr>
          <w:sz w:val="22"/>
        </w:rPr>
        <w:t>. Částka bude stanovena na základě ceníku pneumatik, kter</w:t>
      </w:r>
      <w:r w:rsidR="00E5774E">
        <w:rPr>
          <w:sz w:val="22"/>
        </w:rPr>
        <w:t>ý</w:t>
      </w:r>
      <w:r w:rsidRPr="00E5774E">
        <w:rPr>
          <w:sz w:val="22"/>
        </w:rPr>
        <w:t xml:space="preserve"> tvoří přílohu č. </w:t>
      </w:r>
      <w:r w:rsidR="006C65CF">
        <w:rPr>
          <w:sz w:val="22"/>
        </w:rPr>
        <w:t>1</w:t>
      </w:r>
      <w:r w:rsidRPr="00E5774E">
        <w:rPr>
          <w:sz w:val="22"/>
        </w:rPr>
        <w:t xml:space="preserve"> této smlouvy</w:t>
      </w:r>
      <w:r w:rsidR="00E5774E">
        <w:rPr>
          <w:sz w:val="22"/>
        </w:rPr>
        <w:t>,</w:t>
      </w:r>
      <w:r w:rsidRPr="00E5774E">
        <w:rPr>
          <w:sz w:val="22"/>
        </w:rPr>
        <w:t xml:space="preserve"> a rozdílu </w:t>
      </w:r>
      <w:r w:rsidR="007801A1">
        <w:rPr>
          <w:sz w:val="22"/>
        </w:rPr>
        <w:t xml:space="preserve">cen </w:t>
      </w:r>
      <w:r w:rsidRPr="00E5774E">
        <w:rPr>
          <w:sz w:val="22"/>
        </w:rPr>
        <w:t>z provedeného výstupního auditu ve srovnání se vstupním auditem. K této částce bude připočtena daň z přidané hodnoty v zákonem stanovené výši.</w:t>
      </w:r>
    </w:p>
    <w:p w:rsidR="00D31473" w:rsidRPr="00E5774E" w:rsidRDefault="00D31473" w:rsidP="000953C7">
      <w:pPr>
        <w:ind w:left="1134"/>
        <w:jc w:val="both"/>
        <w:rPr>
          <w:sz w:val="22"/>
        </w:rPr>
      </w:pPr>
    </w:p>
    <w:p w:rsidR="00DB3133" w:rsidRDefault="0089550B">
      <w:pPr>
        <w:pStyle w:val="Odstavecseseznamem"/>
        <w:numPr>
          <w:ilvl w:val="0"/>
          <w:numId w:val="10"/>
        </w:numPr>
        <w:ind w:left="1134" w:hanging="1134"/>
        <w:jc w:val="both"/>
        <w:rPr>
          <w:sz w:val="22"/>
        </w:rPr>
      </w:pPr>
      <w:r w:rsidRPr="00E5774E">
        <w:rPr>
          <w:sz w:val="22"/>
        </w:rPr>
        <w:t xml:space="preserve">V případě, že na základě výstupního auditu bude zjištěno, že v souvislosti s předmětným plněním dle </w:t>
      </w:r>
      <w:r w:rsidR="00476CE4">
        <w:rPr>
          <w:sz w:val="22"/>
        </w:rPr>
        <w:t>článku</w:t>
      </w:r>
      <w:r w:rsidRPr="00E5774E">
        <w:rPr>
          <w:sz w:val="22"/>
        </w:rPr>
        <w:t xml:space="preserve"> 2 této smlouvy došlo ke zvýšení hodnoty pneumatik objednatele, vystaví zhotovitel k faktuře za poslední měsíc poskytování služeb </w:t>
      </w:r>
      <w:r w:rsidR="007E417C">
        <w:rPr>
          <w:sz w:val="22"/>
        </w:rPr>
        <w:t>opravný daňový doklad (</w:t>
      </w:r>
      <w:r w:rsidRPr="00E5774E">
        <w:rPr>
          <w:sz w:val="22"/>
        </w:rPr>
        <w:t>daňový vrubopis</w:t>
      </w:r>
      <w:r w:rsidR="007E417C">
        <w:rPr>
          <w:sz w:val="22"/>
        </w:rPr>
        <w:t>)</w:t>
      </w:r>
      <w:r w:rsidRPr="00E5774E">
        <w:rPr>
          <w:sz w:val="22"/>
        </w:rPr>
        <w:t xml:space="preserve">, kterým bude provedena oprava (zvýšení) základu daně a výše daně z přidané hodnoty. </w:t>
      </w:r>
      <w:r w:rsidR="0084791F" w:rsidRPr="00E5774E">
        <w:rPr>
          <w:sz w:val="22"/>
        </w:rPr>
        <w:t xml:space="preserve">Zhotovitel je povinen </w:t>
      </w:r>
      <w:r w:rsidR="0084791F">
        <w:rPr>
          <w:sz w:val="22"/>
        </w:rPr>
        <w:t xml:space="preserve">vystavit opravný daňový doklad do 15 dnů ode dne provedení auditu. </w:t>
      </w:r>
      <w:r w:rsidRPr="00E5774E">
        <w:rPr>
          <w:sz w:val="22"/>
        </w:rPr>
        <w:t xml:space="preserve">Objednatel je povinen uhradit vrubopisovanou částku zhotoviteli do 30 dnů ode dne vystavení </w:t>
      </w:r>
      <w:r w:rsidR="0084791F">
        <w:rPr>
          <w:sz w:val="22"/>
        </w:rPr>
        <w:t>opravného daňového dokladu</w:t>
      </w:r>
      <w:r w:rsidRPr="00E5774E">
        <w:rPr>
          <w:sz w:val="22"/>
        </w:rPr>
        <w:t>. Částka bude stanovena na základě ceníku pneumatik, kter</w:t>
      </w:r>
      <w:r w:rsidR="00E5774E">
        <w:rPr>
          <w:sz w:val="22"/>
        </w:rPr>
        <w:t>ý</w:t>
      </w:r>
      <w:r w:rsidRPr="00E5774E">
        <w:rPr>
          <w:sz w:val="22"/>
        </w:rPr>
        <w:t xml:space="preserve"> tvoří přílohu č. </w:t>
      </w:r>
      <w:r w:rsidR="006C65CF">
        <w:rPr>
          <w:sz w:val="22"/>
        </w:rPr>
        <w:t>1</w:t>
      </w:r>
      <w:r w:rsidRPr="00E5774E">
        <w:rPr>
          <w:sz w:val="22"/>
        </w:rPr>
        <w:t xml:space="preserve"> této smlouvy</w:t>
      </w:r>
      <w:r w:rsidR="00E5774E">
        <w:rPr>
          <w:sz w:val="22"/>
        </w:rPr>
        <w:t>,</w:t>
      </w:r>
      <w:r w:rsidRPr="00E5774E">
        <w:rPr>
          <w:sz w:val="22"/>
        </w:rPr>
        <w:t xml:space="preserve"> a rozdílu </w:t>
      </w:r>
      <w:r w:rsidR="007801A1">
        <w:rPr>
          <w:sz w:val="22"/>
        </w:rPr>
        <w:t xml:space="preserve">cen </w:t>
      </w:r>
      <w:r w:rsidRPr="00E5774E">
        <w:rPr>
          <w:sz w:val="22"/>
        </w:rPr>
        <w:t>z provedeného výstupního auditu ve srovnání se vstupním auditem. K této částce bude připočtena daň z</w:t>
      </w:r>
      <w:r w:rsidR="006E7155">
        <w:rPr>
          <w:sz w:val="22"/>
        </w:rPr>
        <w:t xml:space="preserve"> </w:t>
      </w:r>
      <w:r w:rsidRPr="00E5774E">
        <w:rPr>
          <w:sz w:val="22"/>
        </w:rPr>
        <w:t>přidané hodnoty v zákonem stanovené výši.</w:t>
      </w:r>
    </w:p>
    <w:p w:rsidR="003A7A18" w:rsidRDefault="003A7A18" w:rsidP="000953C7">
      <w:pPr>
        <w:pStyle w:val="Odstavecseseznamem"/>
        <w:ind w:left="1134"/>
        <w:rPr>
          <w:sz w:val="22"/>
        </w:rPr>
      </w:pPr>
    </w:p>
    <w:p w:rsidR="002752C0" w:rsidRDefault="002752C0" w:rsidP="002752C0">
      <w:pPr>
        <w:pStyle w:val="Odstavecseseznamem"/>
        <w:ind w:left="1134"/>
        <w:jc w:val="both"/>
        <w:rPr>
          <w:sz w:val="22"/>
        </w:rPr>
      </w:pPr>
    </w:p>
    <w:p w:rsidR="00CF2B18" w:rsidRDefault="00CF2B18" w:rsidP="00CF2B18">
      <w:pPr>
        <w:pStyle w:val="Odstavecseseznamem"/>
        <w:rPr>
          <w:sz w:val="22"/>
        </w:rPr>
      </w:pPr>
    </w:p>
    <w:p w:rsidR="00DB3133" w:rsidRDefault="00D576EF">
      <w:pPr>
        <w:pStyle w:val="Odstavecseseznamem"/>
        <w:numPr>
          <w:ilvl w:val="0"/>
          <w:numId w:val="10"/>
        </w:numPr>
        <w:ind w:left="1134" w:hanging="1134"/>
        <w:jc w:val="both"/>
        <w:rPr>
          <w:sz w:val="22"/>
          <w:szCs w:val="22"/>
        </w:rPr>
      </w:pPr>
      <w:r w:rsidRPr="004C4E34">
        <w:rPr>
          <w:sz w:val="22"/>
          <w:szCs w:val="22"/>
        </w:rPr>
        <w:t>Vzhledem ke skutečnosti, že dle bodu 2.2.1.2  smlouvy obsahuje příloha č.</w:t>
      </w:r>
      <w:r w:rsidR="006235BE">
        <w:rPr>
          <w:sz w:val="22"/>
          <w:szCs w:val="22"/>
        </w:rPr>
        <w:t xml:space="preserve"> </w:t>
      </w:r>
      <w:r w:rsidRPr="004C4E34">
        <w:rPr>
          <w:sz w:val="22"/>
          <w:szCs w:val="22"/>
        </w:rPr>
        <w:t xml:space="preserve">1 – Ceník jednotkové ceny na úrovni obvyklých tržních cen, dohodly se smluvní strany, že uvedené jednotkové ceny se změní, a to v případě, že </w:t>
      </w:r>
      <w:r w:rsidR="004E261C">
        <w:rPr>
          <w:sz w:val="22"/>
          <w:szCs w:val="22"/>
        </w:rPr>
        <w:t>se</w:t>
      </w:r>
      <w:r w:rsidR="004E261C" w:rsidRPr="004C4E34">
        <w:rPr>
          <w:sz w:val="22"/>
          <w:szCs w:val="22"/>
        </w:rPr>
        <w:t xml:space="preserve"> </w:t>
      </w:r>
      <w:r w:rsidRPr="004C4E34">
        <w:rPr>
          <w:sz w:val="22"/>
          <w:szCs w:val="22"/>
        </w:rPr>
        <w:t xml:space="preserve">meziroční změna inflace </w:t>
      </w:r>
      <w:r w:rsidRPr="004E261C">
        <w:rPr>
          <w:sz w:val="22"/>
          <w:szCs w:val="22"/>
        </w:rPr>
        <w:t xml:space="preserve">vyjádřená přírůstkem spotřebitelských cen od jejího posledního promítnutí do ceny, </w:t>
      </w:r>
      <w:r w:rsidR="004E261C">
        <w:rPr>
          <w:sz w:val="22"/>
          <w:szCs w:val="22"/>
        </w:rPr>
        <w:t>zvýší nebo sníží</w:t>
      </w:r>
      <w:r w:rsidR="00C40111">
        <w:rPr>
          <w:sz w:val="22"/>
          <w:szCs w:val="22"/>
        </w:rPr>
        <w:t xml:space="preserve"> </w:t>
      </w:r>
      <w:r w:rsidR="00E4134B" w:rsidRPr="001152EC">
        <w:rPr>
          <w:sz w:val="22"/>
          <w:szCs w:val="22"/>
        </w:rPr>
        <w:t xml:space="preserve">o více </w:t>
      </w:r>
      <w:r w:rsidR="00C40111" w:rsidRPr="001152EC">
        <w:rPr>
          <w:sz w:val="22"/>
          <w:szCs w:val="22"/>
        </w:rPr>
        <w:t>než 4 %.</w:t>
      </w:r>
      <w:r w:rsidR="00E4134B">
        <w:rPr>
          <w:sz w:val="22"/>
          <w:szCs w:val="22"/>
        </w:rPr>
        <w:t xml:space="preserve"> </w:t>
      </w:r>
    </w:p>
    <w:p w:rsidR="0007077E" w:rsidRPr="00E4134B" w:rsidRDefault="00D576EF" w:rsidP="00E4134B">
      <w:pPr>
        <w:ind w:left="1134"/>
        <w:jc w:val="both"/>
        <w:rPr>
          <w:sz w:val="22"/>
          <w:szCs w:val="22"/>
        </w:rPr>
      </w:pPr>
      <w:r w:rsidRPr="00E4134B">
        <w:rPr>
          <w:sz w:val="22"/>
          <w:szCs w:val="22"/>
        </w:rPr>
        <w:t xml:space="preserve">V tomto případě smluvní strana, v jejíž prospěch se jednotkové ceny mění, zpracuje aktualizované znění přílohy č.1 – Ceník v rozsahu odpovídajícím míře inflace v České republice a předloží návrh dodatku smlouvy druhé smluvní straně k odsouhlasení v termínu do </w:t>
      </w:r>
      <w:r w:rsidR="009B7705" w:rsidRPr="00DD3E83">
        <w:rPr>
          <w:sz w:val="22"/>
          <w:szCs w:val="22"/>
        </w:rPr>
        <w:t>5</w:t>
      </w:r>
      <w:r w:rsidRPr="00DD3E83">
        <w:rPr>
          <w:sz w:val="22"/>
          <w:szCs w:val="22"/>
        </w:rPr>
        <w:t xml:space="preserve"> pracovních dnů ode</w:t>
      </w:r>
      <w:r w:rsidR="009B7705" w:rsidRPr="00DD3E83">
        <w:rPr>
          <w:sz w:val="22"/>
          <w:szCs w:val="22"/>
        </w:rPr>
        <w:t xml:space="preserve"> dne zveřejnění míry inflace Českým statistickým úřadem</w:t>
      </w:r>
      <w:r w:rsidRPr="00DD3E83">
        <w:rPr>
          <w:sz w:val="22"/>
          <w:szCs w:val="22"/>
        </w:rPr>
        <w:t>.</w:t>
      </w:r>
      <w:r w:rsidR="009B7705" w:rsidRPr="00DD3E83">
        <w:rPr>
          <w:sz w:val="22"/>
          <w:szCs w:val="22"/>
        </w:rPr>
        <w:t xml:space="preserve"> Aktualizované jednotkové ceny budou fakturovány od měsíce, v němž došlo k uzavření dodatku.</w:t>
      </w:r>
      <w:r w:rsidRPr="00E4134B">
        <w:rPr>
          <w:sz w:val="22"/>
          <w:szCs w:val="22"/>
        </w:rPr>
        <w:t xml:space="preserve">   </w:t>
      </w:r>
    </w:p>
    <w:p w:rsidR="00CF2B18" w:rsidRDefault="00CF2B18" w:rsidP="00D576EF">
      <w:pPr>
        <w:ind w:left="540"/>
        <w:jc w:val="both"/>
        <w:rPr>
          <w:sz w:val="22"/>
        </w:rPr>
      </w:pPr>
    </w:p>
    <w:p w:rsidR="0033664F" w:rsidRDefault="0033664F" w:rsidP="00D576EF">
      <w:pPr>
        <w:ind w:left="540"/>
        <w:jc w:val="both"/>
        <w:rPr>
          <w:sz w:val="22"/>
        </w:rPr>
      </w:pPr>
    </w:p>
    <w:p w:rsidR="00DB3133" w:rsidRDefault="0089550B">
      <w:pPr>
        <w:pStyle w:val="Odstavecseseznamem"/>
        <w:numPr>
          <w:ilvl w:val="0"/>
          <w:numId w:val="1"/>
        </w:numPr>
        <w:jc w:val="both"/>
        <w:rPr>
          <w:sz w:val="22"/>
        </w:rPr>
      </w:pPr>
      <w:r>
        <w:rPr>
          <w:b/>
          <w:sz w:val="22"/>
        </w:rPr>
        <w:tab/>
      </w:r>
      <w:r>
        <w:rPr>
          <w:b/>
          <w:sz w:val="22"/>
          <w:u w:val="single"/>
        </w:rPr>
        <w:t>Přechod vlastnictví a nebezpečí</w:t>
      </w:r>
    </w:p>
    <w:p w:rsidR="00DB3133" w:rsidRDefault="0089550B">
      <w:pPr>
        <w:numPr>
          <w:ilvl w:val="2"/>
          <w:numId w:val="2"/>
        </w:numPr>
        <w:tabs>
          <w:tab w:val="clear" w:pos="720"/>
        </w:tabs>
        <w:ind w:left="1134" w:hanging="1134"/>
        <w:jc w:val="both"/>
        <w:rPr>
          <w:sz w:val="22"/>
        </w:rPr>
      </w:pPr>
      <w:r w:rsidRPr="00862624">
        <w:rPr>
          <w:sz w:val="22"/>
        </w:rPr>
        <w:t xml:space="preserve">Nebezpečí škody předmětu </w:t>
      </w:r>
      <w:r w:rsidR="0078473F" w:rsidRPr="0078473F">
        <w:rPr>
          <w:sz w:val="22"/>
        </w:rPr>
        <w:t xml:space="preserve">plnění </w:t>
      </w:r>
      <w:r w:rsidR="0078473F">
        <w:rPr>
          <w:sz w:val="22"/>
        </w:rPr>
        <w:t>přechází</w:t>
      </w:r>
      <w:r w:rsidRPr="00862624">
        <w:rPr>
          <w:sz w:val="22"/>
        </w:rPr>
        <w:t xml:space="preserve"> na objednatele okamžikem </w:t>
      </w:r>
      <w:r w:rsidR="00862624">
        <w:rPr>
          <w:color w:val="000000"/>
          <w:sz w:val="22"/>
        </w:rPr>
        <w:t>předání/převzetí kompletního kola v prostoru příslušné gumárny</w:t>
      </w:r>
      <w:r w:rsidR="00862624" w:rsidRPr="00862624">
        <w:rPr>
          <w:sz w:val="22"/>
        </w:rPr>
        <w:t xml:space="preserve"> </w:t>
      </w:r>
      <w:r w:rsidRPr="00862624">
        <w:rPr>
          <w:sz w:val="22"/>
        </w:rPr>
        <w:t>objednatel</w:t>
      </w:r>
      <w:r w:rsidR="00862624">
        <w:rPr>
          <w:sz w:val="22"/>
        </w:rPr>
        <w:t>e</w:t>
      </w:r>
      <w:r w:rsidRPr="00862624">
        <w:rPr>
          <w:sz w:val="22"/>
        </w:rPr>
        <w:t>.</w:t>
      </w:r>
    </w:p>
    <w:p w:rsidR="00455F02" w:rsidRDefault="00455F02" w:rsidP="003F3923">
      <w:pPr>
        <w:jc w:val="both"/>
        <w:rPr>
          <w:sz w:val="22"/>
        </w:rPr>
      </w:pPr>
    </w:p>
    <w:p w:rsidR="006E7155" w:rsidRDefault="006E7155" w:rsidP="003F3923">
      <w:pPr>
        <w:jc w:val="both"/>
        <w:rPr>
          <w:sz w:val="22"/>
        </w:rPr>
      </w:pPr>
    </w:p>
    <w:p w:rsidR="00DB3133" w:rsidRDefault="0089550B">
      <w:pPr>
        <w:pStyle w:val="Odstavecseseznamem"/>
        <w:numPr>
          <w:ilvl w:val="0"/>
          <w:numId w:val="1"/>
        </w:numPr>
        <w:jc w:val="both"/>
        <w:rPr>
          <w:sz w:val="22"/>
        </w:rPr>
      </w:pPr>
      <w:r>
        <w:rPr>
          <w:b/>
          <w:sz w:val="22"/>
        </w:rPr>
        <w:tab/>
      </w:r>
      <w:r>
        <w:rPr>
          <w:b/>
          <w:sz w:val="22"/>
          <w:u w:val="single"/>
        </w:rPr>
        <w:t>Záruční a reklamační podmínky</w:t>
      </w:r>
    </w:p>
    <w:p w:rsidR="00DB3133" w:rsidRDefault="00113A4A">
      <w:pPr>
        <w:pStyle w:val="Odstavecseseznamem"/>
        <w:numPr>
          <w:ilvl w:val="0"/>
          <w:numId w:val="11"/>
        </w:numPr>
        <w:ind w:left="1134" w:hanging="1134"/>
        <w:jc w:val="both"/>
        <w:rPr>
          <w:sz w:val="22"/>
        </w:rPr>
      </w:pPr>
      <w:r w:rsidRPr="00113A4A">
        <w:rPr>
          <w:sz w:val="22"/>
        </w:rPr>
        <w:t>Po celou dobu platnosti smlouvy se zhotovitel zavazuje poskytnout garanci na řádné a včasné poskytování sjednaných služeb komplexního pneuservisu. Zhotovitel poskytuje objednateli záruku na jakost poskytovaného plnění (zejména u</w:t>
      </w:r>
      <w:r w:rsidRPr="00113A4A">
        <w:rPr>
          <w:sz w:val="22"/>
          <w:szCs w:val="22"/>
        </w:rPr>
        <w:t xml:space="preserve"> protektorovaných, i nových pneumatik do jejich opotřebení na nejmenší bezpečnostní hloubku desénových drážek po celém obvodu pneumatiky, záruka na soudržnost a životnost běhounu a oprav v silničním provoze při dodržení provozních  podmínek uvedených v ČSN 631910 a 631912 nebo norem nahrazujících), a to v délce 24 měsíců ode dne poskytnutí plnění nebo minimální proběh 60 tis. km (viz. bod 2.2 této smlouvy)</w:t>
      </w:r>
      <w:r w:rsidR="0005670C">
        <w:rPr>
          <w:sz w:val="22"/>
          <w:szCs w:val="22"/>
        </w:rPr>
        <w:t>, podle toho co nastane dříve</w:t>
      </w:r>
      <w:r w:rsidRPr="00113A4A">
        <w:rPr>
          <w:sz w:val="22"/>
          <w:szCs w:val="22"/>
        </w:rPr>
        <w:t xml:space="preserve">. </w:t>
      </w:r>
    </w:p>
    <w:p w:rsidR="006A319C" w:rsidRDefault="006A319C" w:rsidP="000953C7">
      <w:pPr>
        <w:ind w:left="1134" w:hanging="1134"/>
        <w:jc w:val="both"/>
        <w:rPr>
          <w:sz w:val="22"/>
          <w:szCs w:val="22"/>
        </w:rPr>
      </w:pPr>
    </w:p>
    <w:p w:rsidR="00DB3133" w:rsidRDefault="009B284E">
      <w:pPr>
        <w:pStyle w:val="Odstavecseseznamem"/>
        <w:numPr>
          <w:ilvl w:val="0"/>
          <w:numId w:val="11"/>
        </w:numPr>
        <w:ind w:left="1134" w:hanging="1134"/>
        <w:jc w:val="both"/>
        <w:rPr>
          <w:sz w:val="22"/>
        </w:rPr>
      </w:pPr>
      <w:r w:rsidRPr="00A47132">
        <w:rPr>
          <w:sz w:val="22"/>
          <w:szCs w:val="22"/>
        </w:rPr>
        <w:t xml:space="preserve">Zhotovitel </w:t>
      </w:r>
      <w:r w:rsidR="0089550B" w:rsidRPr="00A47132">
        <w:rPr>
          <w:sz w:val="22"/>
          <w:szCs w:val="22"/>
        </w:rPr>
        <w:t xml:space="preserve">nezodpovídá za vady nebo poškození, které vznikly tím, že </w:t>
      </w:r>
      <w:r w:rsidR="003E773B" w:rsidRPr="00A47132">
        <w:rPr>
          <w:sz w:val="22"/>
          <w:szCs w:val="22"/>
        </w:rPr>
        <w:t>pneumatik</w:t>
      </w:r>
      <w:r w:rsidR="009100A0">
        <w:rPr>
          <w:sz w:val="22"/>
          <w:szCs w:val="22"/>
        </w:rPr>
        <w:t>a</w:t>
      </w:r>
      <w:r w:rsidR="0089550B" w:rsidRPr="00A47132">
        <w:rPr>
          <w:sz w:val="22"/>
          <w:szCs w:val="22"/>
        </w:rPr>
        <w:t xml:space="preserve"> byl</w:t>
      </w:r>
      <w:r w:rsidR="009100A0">
        <w:rPr>
          <w:sz w:val="22"/>
          <w:szCs w:val="22"/>
        </w:rPr>
        <w:t>a</w:t>
      </w:r>
      <w:r w:rsidR="0089550B" w:rsidRPr="00A47132">
        <w:rPr>
          <w:sz w:val="22"/>
          <w:szCs w:val="22"/>
        </w:rPr>
        <w:t xml:space="preserve"> používán</w:t>
      </w:r>
      <w:r w:rsidR="009100A0">
        <w:rPr>
          <w:sz w:val="22"/>
          <w:szCs w:val="22"/>
        </w:rPr>
        <w:t>a</w:t>
      </w:r>
      <w:r w:rsidR="0089550B" w:rsidRPr="00A47132">
        <w:rPr>
          <w:sz w:val="22"/>
          <w:szCs w:val="22"/>
        </w:rPr>
        <w:t xml:space="preserve"> v rozporu s</w:t>
      </w:r>
      <w:r w:rsidR="001A14C4">
        <w:rPr>
          <w:sz w:val="22"/>
          <w:szCs w:val="22"/>
        </w:rPr>
        <w:t> </w:t>
      </w:r>
      <w:r w:rsidR="0089550B" w:rsidRPr="00C15BF9">
        <w:rPr>
          <w:sz w:val="22"/>
          <w:szCs w:val="22"/>
        </w:rPr>
        <w:t>podmínkami</w:t>
      </w:r>
      <w:r w:rsidR="001A14C4">
        <w:rPr>
          <w:sz w:val="22"/>
          <w:szCs w:val="22"/>
        </w:rPr>
        <w:t xml:space="preserve"> pro provozování MHD</w:t>
      </w:r>
      <w:r w:rsidR="0089550B" w:rsidRPr="00A47132">
        <w:rPr>
          <w:sz w:val="22"/>
          <w:szCs w:val="22"/>
        </w:rPr>
        <w:t xml:space="preserve">. Jako například nevhodná montáž, násilné poškození nárazem na překážku, mechanickými vlivy, následkem nesprávné geometrie, špatným technickým stavem vozidla, nedodržení minimální vzdálenosti středových rovin, cizími tělesy, která se dostala mezi pneumatiky, použitím poškozeného nebo zkorodovaného ráfku, vlivem chemických látek, které působí agresivně na povrch pryže, jízdou na podhuštěných nebo přehuštěných pneumatikách, jízdou bez tlakového vzduchu,  nevhodné </w:t>
      </w:r>
      <w:r w:rsidR="0089550B" w:rsidRPr="00CC0262">
        <w:rPr>
          <w:sz w:val="22"/>
          <w:szCs w:val="22"/>
        </w:rPr>
        <w:t>montáže řetězů, havárii, požáru apod</w:t>
      </w:r>
      <w:r w:rsidR="00D652AD" w:rsidRPr="00CC0262">
        <w:rPr>
          <w:sz w:val="22"/>
          <w:szCs w:val="22"/>
        </w:rPr>
        <w:t>.</w:t>
      </w:r>
    </w:p>
    <w:p w:rsidR="006A319C" w:rsidRPr="00CC0262" w:rsidRDefault="006A319C" w:rsidP="000953C7">
      <w:pPr>
        <w:ind w:left="1134" w:hanging="1134"/>
        <w:jc w:val="both"/>
        <w:rPr>
          <w:sz w:val="22"/>
          <w:szCs w:val="22"/>
        </w:rPr>
      </w:pPr>
    </w:p>
    <w:p w:rsidR="00DB3133" w:rsidRDefault="00113A4A">
      <w:pPr>
        <w:pStyle w:val="Odstavecseseznamem"/>
        <w:numPr>
          <w:ilvl w:val="0"/>
          <w:numId w:val="11"/>
        </w:numPr>
        <w:ind w:left="1134" w:hanging="1134"/>
        <w:jc w:val="both"/>
        <w:rPr>
          <w:sz w:val="22"/>
        </w:rPr>
      </w:pPr>
      <w:r w:rsidRPr="000953C7">
        <w:rPr>
          <w:sz w:val="22"/>
          <w:szCs w:val="22"/>
        </w:rPr>
        <w:t>Oznámení</w:t>
      </w:r>
      <w:r w:rsidR="0064031A" w:rsidRPr="000953C7">
        <w:rPr>
          <w:color w:val="000000"/>
          <w:sz w:val="22"/>
          <w:szCs w:val="22"/>
        </w:rPr>
        <w:t xml:space="preserve"> reklamace se bude doručovat písemně. Za písemnou formu se pro tento účel považuje</w:t>
      </w:r>
      <w:r w:rsidR="0064031A" w:rsidRPr="000953C7">
        <w:rPr>
          <w:sz w:val="22"/>
          <w:szCs w:val="22"/>
        </w:rPr>
        <w:t xml:space="preserve"> e-mailem</w:t>
      </w:r>
      <w:r w:rsidR="008B02D8" w:rsidRPr="000953C7">
        <w:rPr>
          <w:sz w:val="22"/>
          <w:szCs w:val="22"/>
        </w:rPr>
        <w:t>,</w:t>
      </w:r>
      <w:r w:rsidR="000953C7">
        <w:rPr>
          <w:sz w:val="22"/>
          <w:szCs w:val="22"/>
        </w:rPr>
        <w:t xml:space="preserve"> </w:t>
      </w:r>
      <w:r w:rsidR="008B02D8" w:rsidRPr="000953C7">
        <w:rPr>
          <w:sz w:val="22"/>
          <w:szCs w:val="22"/>
        </w:rPr>
        <w:t xml:space="preserve">popř. faxem. </w:t>
      </w:r>
      <w:r w:rsidR="0064031A" w:rsidRPr="000953C7">
        <w:rPr>
          <w:sz w:val="22"/>
          <w:szCs w:val="22"/>
        </w:rPr>
        <w:t>Kontaktní doručovací kontakt a adresa pro tuto stanovenou formu je: ………………</w:t>
      </w:r>
      <w:r w:rsidR="00131E34" w:rsidRPr="000953C7">
        <w:rPr>
          <w:sz w:val="22"/>
          <w:szCs w:val="22"/>
        </w:rPr>
        <w:t xml:space="preserve"> </w:t>
      </w:r>
      <w:r w:rsidR="00131E34" w:rsidRPr="000953C7">
        <w:rPr>
          <w:i/>
          <w:color w:val="0070C0"/>
          <w:sz w:val="22"/>
        </w:rPr>
        <w:t>(POZ.: Doplní zhotovitel. Po doplnění tuto poznámku vymažte)</w:t>
      </w:r>
    </w:p>
    <w:p w:rsidR="00455F02" w:rsidRDefault="00455F02" w:rsidP="003F3923">
      <w:pPr>
        <w:jc w:val="both"/>
        <w:rPr>
          <w:sz w:val="22"/>
          <w:highlight w:val="yellow"/>
        </w:rPr>
      </w:pPr>
    </w:p>
    <w:p w:rsidR="006E7155" w:rsidRDefault="006E7155" w:rsidP="003F3923">
      <w:pPr>
        <w:jc w:val="both"/>
        <w:rPr>
          <w:sz w:val="22"/>
          <w:highlight w:val="yellow"/>
        </w:rPr>
      </w:pPr>
    </w:p>
    <w:p w:rsidR="00DB3133" w:rsidRDefault="0089550B">
      <w:pPr>
        <w:pStyle w:val="Odstavecseseznamem"/>
        <w:numPr>
          <w:ilvl w:val="0"/>
          <w:numId w:val="1"/>
        </w:numPr>
        <w:jc w:val="both"/>
        <w:rPr>
          <w:b/>
          <w:sz w:val="22"/>
          <w:u w:val="single"/>
        </w:rPr>
      </w:pPr>
      <w:r>
        <w:rPr>
          <w:b/>
          <w:sz w:val="22"/>
        </w:rPr>
        <w:tab/>
      </w:r>
      <w:r>
        <w:rPr>
          <w:b/>
          <w:sz w:val="22"/>
          <w:u w:val="single"/>
        </w:rPr>
        <w:t>Sankční ujednání, náhrada škody</w:t>
      </w:r>
    </w:p>
    <w:p w:rsidR="00DB3133" w:rsidRPr="0005670C" w:rsidRDefault="00B35926">
      <w:pPr>
        <w:numPr>
          <w:ilvl w:val="1"/>
          <w:numId w:val="3"/>
        </w:numPr>
        <w:tabs>
          <w:tab w:val="clear" w:pos="682"/>
          <w:tab w:val="num" w:pos="1134"/>
        </w:tabs>
        <w:ind w:left="1134" w:hanging="1134"/>
        <w:jc w:val="both"/>
        <w:rPr>
          <w:sz w:val="22"/>
        </w:rPr>
      </w:pPr>
      <w:r>
        <w:rPr>
          <w:sz w:val="22"/>
        </w:rPr>
        <w:t xml:space="preserve">Pokud dojde k snížení povinného počtu rezervních  pneumatik o více </w:t>
      </w:r>
      <w:r w:rsidR="00D66997">
        <w:rPr>
          <w:sz w:val="22"/>
        </w:rPr>
        <w:t>než</w:t>
      </w:r>
      <w:r>
        <w:rPr>
          <w:sz w:val="22"/>
        </w:rPr>
        <w:t xml:space="preserve"> 10% na danném středisku viz.</w:t>
      </w:r>
      <w:r w:rsidR="0078473F" w:rsidRPr="005840BC">
        <w:rPr>
          <w:sz w:val="22"/>
        </w:rPr>
        <w:t xml:space="preserve">bod 2.2.1.1. </w:t>
      </w:r>
      <w:r w:rsidR="005840BC" w:rsidRPr="005840BC">
        <w:rPr>
          <w:sz w:val="22"/>
        </w:rPr>
        <w:t>této smlouvy</w:t>
      </w:r>
      <w:r w:rsidR="0078473F" w:rsidRPr="005840BC">
        <w:rPr>
          <w:sz w:val="22"/>
        </w:rPr>
        <w:t xml:space="preserve"> je objednatel oprávněn účtovat zhotoviteli smluvní pokutu ve výši </w:t>
      </w:r>
      <w:r w:rsidR="0078473F" w:rsidRPr="007673D5">
        <w:rPr>
          <w:sz w:val="22"/>
        </w:rPr>
        <w:t>50.000,- Kč</w:t>
      </w:r>
      <w:r w:rsidR="0078473F" w:rsidRPr="005840BC">
        <w:rPr>
          <w:sz w:val="22"/>
        </w:rPr>
        <w:t xml:space="preserve"> za každý započatý den nesplnění </w:t>
      </w:r>
      <w:r w:rsidR="00EF5CDD">
        <w:rPr>
          <w:sz w:val="22"/>
        </w:rPr>
        <w:t>této</w:t>
      </w:r>
      <w:r w:rsidR="00EF5CDD" w:rsidRPr="005840BC">
        <w:rPr>
          <w:sz w:val="22"/>
        </w:rPr>
        <w:t xml:space="preserve"> </w:t>
      </w:r>
      <w:r w:rsidR="0078473F" w:rsidRPr="005840BC">
        <w:rPr>
          <w:sz w:val="22"/>
        </w:rPr>
        <w:t>povinností</w:t>
      </w:r>
      <w:r w:rsidR="005840BC">
        <w:rPr>
          <w:sz w:val="22"/>
        </w:rPr>
        <w:t>.</w:t>
      </w:r>
      <w:r w:rsidR="00DD3E83">
        <w:rPr>
          <w:sz w:val="22"/>
        </w:rPr>
        <w:t xml:space="preserve"> </w:t>
      </w:r>
      <w:r w:rsidR="00A21F42" w:rsidRPr="0005670C">
        <w:rPr>
          <w:sz w:val="22"/>
        </w:rPr>
        <w:t>Výše pokuty zcela odpovídá předpokládané výši škody, která zadavateli může vzniknout v případě, že nebude moci vypravit vozidlo z důvodu nedodání pneumatik.</w:t>
      </w:r>
    </w:p>
    <w:p w:rsidR="00D31473" w:rsidRPr="005840BC" w:rsidRDefault="00D31473" w:rsidP="0021730F">
      <w:pPr>
        <w:ind w:left="1134" w:hanging="1134"/>
        <w:jc w:val="both"/>
        <w:rPr>
          <w:sz w:val="22"/>
        </w:rPr>
      </w:pPr>
    </w:p>
    <w:p w:rsidR="00DB3133" w:rsidRDefault="0078473F">
      <w:pPr>
        <w:numPr>
          <w:ilvl w:val="1"/>
          <w:numId w:val="3"/>
        </w:numPr>
        <w:tabs>
          <w:tab w:val="clear" w:pos="682"/>
          <w:tab w:val="num" w:pos="1134"/>
        </w:tabs>
        <w:ind w:left="1134" w:hanging="1134"/>
        <w:jc w:val="both"/>
        <w:rPr>
          <w:sz w:val="22"/>
        </w:rPr>
      </w:pPr>
      <w:r w:rsidRPr="005840BC">
        <w:rPr>
          <w:sz w:val="22"/>
        </w:rPr>
        <w:t>Za porušení povinností vyplývajících z bodů 2.2.1.2. až 2.2.1.</w:t>
      </w:r>
      <w:r w:rsidR="00CC0262">
        <w:rPr>
          <w:sz w:val="22"/>
        </w:rPr>
        <w:t>4</w:t>
      </w:r>
      <w:r w:rsidRPr="005840BC">
        <w:rPr>
          <w:sz w:val="22"/>
        </w:rPr>
        <w:t>.</w:t>
      </w:r>
      <w:r w:rsidR="00602AE2">
        <w:rPr>
          <w:sz w:val="22"/>
        </w:rPr>
        <w:t>, 2.2.1.</w:t>
      </w:r>
      <w:r w:rsidR="00EC0185">
        <w:rPr>
          <w:sz w:val="22"/>
        </w:rPr>
        <w:t>7</w:t>
      </w:r>
      <w:r w:rsidR="00602AE2">
        <w:rPr>
          <w:sz w:val="22"/>
        </w:rPr>
        <w:t>.</w:t>
      </w:r>
      <w:r w:rsidR="00EC0185">
        <w:rPr>
          <w:sz w:val="22"/>
        </w:rPr>
        <w:t xml:space="preserve"> až 2.2.1.14.</w:t>
      </w:r>
      <w:r w:rsidRPr="005840BC">
        <w:rPr>
          <w:sz w:val="22"/>
        </w:rPr>
        <w:t xml:space="preserve"> </w:t>
      </w:r>
      <w:r w:rsidR="005840BC" w:rsidRPr="005840BC">
        <w:rPr>
          <w:sz w:val="22"/>
        </w:rPr>
        <w:t>této smlouvy</w:t>
      </w:r>
      <w:r w:rsidRPr="005840BC">
        <w:rPr>
          <w:sz w:val="22"/>
        </w:rPr>
        <w:t xml:space="preserve"> je objednatel oprávněn účtovat zhotoviteli smluvní pokutu ve výši </w:t>
      </w:r>
      <w:r w:rsidRPr="007673D5">
        <w:rPr>
          <w:sz w:val="22"/>
        </w:rPr>
        <w:t>50.000,-</w:t>
      </w:r>
      <w:r w:rsidR="002A0D77" w:rsidRPr="007673D5">
        <w:rPr>
          <w:sz w:val="22"/>
        </w:rPr>
        <w:t> </w:t>
      </w:r>
      <w:r w:rsidRPr="007673D5">
        <w:rPr>
          <w:sz w:val="22"/>
        </w:rPr>
        <w:t>Kč</w:t>
      </w:r>
      <w:r w:rsidRPr="005840BC">
        <w:rPr>
          <w:sz w:val="22"/>
        </w:rPr>
        <w:t xml:space="preserve"> za každé i opakované porušení povinností vyplývajících z uvedených bodů</w:t>
      </w:r>
      <w:r w:rsidR="005840BC">
        <w:rPr>
          <w:sz w:val="22"/>
        </w:rPr>
        <w:t>.</w:t>
      </w:r>
      <w:r w:rsidR="00134B14">
        <w:rPr>
          <w:sz w:val="22"/>
        </w:rPr>
        <w:t xml:space="preserve">  </w:t>
      </w:r>
      <w:r w:rsidR="008A58FC">
        <w:rPr>
          <w:sz w:val="22"/>
        </w:rPr>
        <w:t>P</w:t>
      </w:r>
      <w:r w:rsidR="00134B14">
        <w:rPr>
          <w:sz w:val="22"/>
        </w:rPr>
        <w:t>orušení povinnosti se nevztahuje k bodu 2.2.1.9.c.</w:t>
      </w:r>
    </w:p>
    <w:p w:rsidR="00D31473" w:rsidRPr="005840BC" w:rsidRDefault="00D31473" w:rsidP="000953C7">
      <w:pPr>
        <w:tabs>
          <w:tab w:val="num" w:pos="1134"/>
        </w:tabs>
        <w:ind w:left="1134" w:hanging="1134"/>
        <w:jc w:val="both"/>
        <w:rPr>
          <w:sz w:val="22"/>
        </w:rPr>
      </w:pPr>
    </w:p>
    <w:p w:rsidR="00DB3133" w:rsidRDefault="0089550B">
      <w:pPr>
        <w:numPr>
          <w:ilvl w:val="1"/>
          <w:numId w:val="3"/>
        </w:numPr>
        <w:tabs>
          <w:tab w:val="clear" w:pos="682"/>
          <w:tab w:val="num" w:pos="1134"/>
        </w:tabs>
        <w:ind w:left="1134" w:hanging="1134"/>
        <w:jc w:val="both"/>
        <w:rPr>
          <w:sz w:val="22"/>
        </w:rPr>
      </w:pPr>
      <w:r>
        <w:rPr>
          <w:sz w:val="22"/>
        </w:rPr>
        <w:t>Pokud dojde ke znehodnocení pneumatik a  protektorů prokazatelným zaviněním ze strany řidičů objednatele, nebo třetích osob např.</w:t>
      </w:r>
      <w:r w:rsidR="0086106D">
        <w:rPr>
          <w:sz w:val="22"/>
        </w:rPr>
        <w:t xml:space="preserve"> </w:t>
      </w:r>
      <w:r>
        <w:rPr>
          <w:sz w:val="22"/>
        </w:rPr>
        <w:t xml:space="preserve">vandalismus a dále vznikem pojistné události např. požár, poškození chemickými látkami apod., bude provedeno snížení hodnoty stavu pneumatik zjištěné při </w:t>
      </w:r>
      <w:r w:rsidR="00E75341">
        <w:rPr>
          <w:sz w:val="22"/>
        </w:rPr>
        <w:t xml:space="preserve"> vstupním </w:t>
      </w:r>
      <w:r w:rsidR="009B6661">
        <w:rPr>
          <w:sz w:val="22"/>
        </w:rPr>
        <w:t xml:space="preserve"> </w:t>
      </w:r>
      <w:r>
        <w:rPr>
          <w:sz w:val="22"/>
        </w:rPr>
        <w:t xml:space="preserve">auditu, a to podle cen uvedených </w:t>
      </w:r>
      <w:r w:rsidRPr="00A21556">
        <w:rPr>
          <w:sz w:val="22"/>
        </w:rPr>
        <w:t>v přílohách č.</w:t>
      </w:r>
      <w:r w:rsidR="001B27A2" w:rsidRPr="00A21556">
        <w:rPr>
          <w:sz w:val="22"/>
        </w:rPr>
        <w:t xml:space="preserve"> </w:t>
      </w:r>
      <w:r w:rsidR="00F64E9F">
        <w:rPr>
          <w:sz w:val="22"/>
        </w:rPr>
        <w:t>1</w:t>
      </w:r>
      <w:r w:rsidRPr="00A21556">
        <w:rPr>
          <w:sz w:val="22"/>
        </w:rPr>
        <w:t xml:space="preserve"> této</w:t>
      </w:r>
      <w:r>
        <w:rPr>
          <w:sz w:val="22"/>
        </w:rPr>
        <w:t xml:space="preserve"> smlouvy.  V případě rozdílného postoje k</w:t>
      </w:r>
      <w:r w:rsidR="001B27A2">
        <w:rPr>
          <w:sz w:val="22"/>
        </w:rPr>
        <w:t xml:space="preserve"> </w:t>
      </w:r>
      <w:r>
        <w:rPr>
          <w:sz w:val="22"/>
        </w:rPr>
        <w:t>příčině poškození pneumatik a protektorů mezi objednatelem</w:t>
      </w:r>
      <w:r w:rsidR="002A0D77">
        <w:rPr>
          <w:sz w:val="22"/>
        </w:rPr>
        <w:t xml:space="preserve"> </w:t>
      </w:r>
      <w:r>
        <w:rPr>
          <w:sz w:val="22"/>
        </w:rPr>
        <w:t>a</w:t>
      </w:r>
      <w:r w:rsidR="00931ABF">
        <w:rPr>
          <w:sz w:val="22"/>
        </w:rPr>
        <w:t> </w:t>
      </w:r>
      <w:r>
        <w:rPr>
          <w:sz w:val="22"/>
        </w:rPr>
        <w:t>zhotovitelem jsou smluvní strany oprávněny zajistit posouzení a určení příčiny poškození nezávislou autorizovanou osobou, oprávněnou k posuzování poškozených pneumatik a</w:t>
      </w:r>
      <w:r w:rsidR="00931ABF">
        <w:rPr>
          <w:sz w:val="22"/>
        </w:rPr>
        <w:t> </w:t>
      </w:r>
      <w:r>
        <w:rPr>
          <w:sz w:val="22"/>
        </w:rPr>
        <w:t>protektorů. V případě uznání reklamace ve prospěch zhotovitele hradí související náklady na reklamační řízení objednatel. V případě uznání reklamace ve prospěch objednatele hradí související náklady na reklamační řízení zhotovitel.</w:t>
      </w:r>
    </w:p>
    <w:p w:rsidR="00D31473" w:rsidRDefault="00D31473" w:rsidP="000953C7">
      <w:pPr>
        <w:tabs>
          <w:tab w:val="num" w:pos="1134"/>
        </w:tabs>
        <w:ind w:left="1134" w:hanging="1134"/>
        <w:jc w:val="both"/>
        <w:rPr>
          <w:sz w:val="22"/>
        </w:rPr>
      </w:pPr>
    </w:p>
    <w:p w:rsidR="00DB3133" w:rsidRDefault="001B27A2">
      <w:pPr>
        <w:numPr>
          <w:ilvl w:val="1"/>
          <w:numId w:val="3"/>
        </w:numPr>
        <w:tabs>
          <w:tab w:val="clear" w:pos="682"/>
          <w:tab w:val="num" w:pos="1134"/>
        </w:tabs>
        <w:ind w:left="1134" w:hanging="1134"/>
        <w:jc w:val="both"/>
        <w:rPr>
          <w:sz w:val="22"/>
        </w:rPr>
      </w:pPr>
      <w:r>
        <w:rPr>
          <w:sz w:val="22"/>
        </w:rPr>
        <w:t>Pro případ prodlení se zaplacením ceny je zhotovitel oprávněn požadovat a objednatel zaplatí zhotoviteli úrok z prodlení ve výši 0,02 % z dlužné částky za každý den prodlení.</w:t>
      </w:r>
    </w:p>
    <w:p w:rsidR="00D31473" w:rsidRDefault="00D31473" w:rsidP="000953C7">
      <w:pPr>
        <w:tabs>
          <w:tab w:val="num" w:pos="1134"/>
        </w:tabs>
        <w:ind w:left="1134" w:hanging="1134"/>
        <w:jc w:val="both"/>
        <w:rPr>
          <w:sz w:val="22"/>
        </w:rPr>
      </w:pPr>
    </w:p>
    <w:p w:rsidR="00DB3133" w:rsidRDefault="00975AA4">
      <w:pPr>
        <w:numPr>
          <w:ilvl w:val="1"/>
          <w:numId w:val="3"/>
        </w:numPr>
        <w:tabs>
          <w:tab w:val="clear" w:pos="682"/>
          <w:tab w:val="num" w:pos="1134"/>
        </w:tabs>
        <w:ind w:left="1134" w:hanging="1134"/>
        <w:jc w:val="both"/>
        <w:rPr>
          <w:sz w:val="22"/>
        </w:rPr>
      </w:pPr>
      <w:r>
        <w:rPr>
          <w:sz w:val="22"/>
        </w:rPr>
        <w:t>Zaplacením smluvní pokuty není dotčeno právo objednatele na náhradu škody.</w:t>
      </w:r>
    </w:p>
    <w:p w:rsidR="009100A0" w:rsidRDefault="009100A0" w:rsidP="000953C7">
      <w:pPr>
        <w:tabs>
          <w:tab w:val="num" w:pos="1134"/>
        </w:tabs>
        <w:ind w:left="1134" w:hanging="1134"/>
        <w:jc w:val="both"/>
        <w:rPr>
          <w:sz w:val="22"/>
        </w:rPr>
      </w:pPr>
    </w:p>
    <w:p w:rsidR="006E7155" w:rsidRDefault="006E7155" w:rsidP="000953C7">
      <w:pPr>
        <w:tabs>
          <w:tab w:val="num" w:pos="1134"/>
        </w:tabs>
        <w:ind w:left="1134" w:hanging="1134"/>
        <w:jc w:val="both"/>
        <w:rPr>
          <w:sz w:val="22"/>
        </w:rPr>
      </w:pPr>
    </w:p>
    <w:p w:rsidR="00DB3133" w:rsidRDefault="0089550B">
      <w:pPr>
        <w:pStyle w:val="Odstavecseseznamem"/>
        <w:numPr>
          <w:ilvl w:val="0"/>
          <w:numId w:val="1"/>
        </w:numPr>
        <w:tabs>
          <w:tab w:val="num" w:pos="426"/>
        </w:tabs>
        <w:ind w:left="1134" w:hanging="1134"/>
        <w:jc w:val="both"/>
        <w:rPr>
          <w:b/>
          <w:sz w:val="22"/>
          <w:u w:val="single"/>
        </w:rPr>
      </w:pPr>
      <w:r>
        <w:rPr>
          <w:b/>
          <w:sz w:val="22"/>
        </w:rPr>
        <w:tab/>
      </w:r>
      <w:r>
        <w:rPr>
          <w:b/>
          <w:sz w:val="22"/>
          <w:u w:val="single"/>
        </w:rPr>
        <w:t>Společná a závěrečná ujednání</w:t>
      </w:r>
    </w:p>
    <w:p w:rsidR="00DB3133" w:rsidRDefault="00113A4A">
      <w:pPr>
        <w:pStyle w:val="Odstavecseseznamem"/>
        <w:numPr>
          <w:ilvl w:val="0"/>
          <w:numId w:val="12"/>
        </w:numPr>
        <w:tabs>
          <w:tab w:val="num" w:pos="1134"/>
        </w:tabs>
        <w:ind w:left="1134" w:hanging="1134"/>
        <w:jc w:val="both"/>
        <w:rPr>
          <w:sz w:val="22"/>
        </w:rPr>
      </w:pPr>
      <w:r w:rsidRPr="00113A4A">
        <w:rPr>
          <w:sz w:val="22"/>
        </w:rPr>
        <w:t>Všechny operace, které souvisí s pneumatikami na vozidlech objednatele, budou prováděny s vědomím zhotovitele.</w:t>
      </w:r>
    </w:p>
    <w:p w:rsidR="00A00EA4" w:rsidRDefault="00A00EA4" w:rsidP="000953C7">
      <w:pPr>
        <w:tabs>
          <w:tab w:val="num" w:pos="1134"/>
        </w:tabs>
        <w:ind w:left="1134" w:hanging="1134"/>
        <w:jc w:val="both"/>
        <w:rPr>
          <w:sz w:val="22"/>
        </w:rPr>
      </w:pPr>
    </w:p>
    <w:p w:rsidR="00DB3133" w:rsidRDefault="00A00EA4">
      <w:pPr>
        <w:pStyle w:val="Odstavecseseznamem"/>
        <w:numPr>
          <w:ilvl w:val="0"/>
          <w:numId w:val="12"/>
        </w:numPr>
        <w:tabs>
          <w:tab w:val="num" w:pos="1134"/>
        </w:tabs>
        <w:ind w:left="1134" w:hanging="1134"/>
        <w:jc w:val="both"/>
        <w:rPr>
          <w:sz w:val="22"/>
        </w:rPr>
      </w:pPr>
      <w:r>
        <w:rPr>
          <w:sz w:val="22"/>
        </w:rPr>
        <w:t>Smluvní strany se zavazují dodržovat základní požadavky k zajištění BOZP, které tvoří přílohu č.</w:t>
      </w:r>
      <w:r w:rsidR="000953C7">
        <w:rPr>
          <w:sz w:val="22"/>
        </w:rPr>
        <w:t xml:space="preserve"> </w:t>
      </w:r>
      <w:r>
        <w:rPr>
          <w:sz w:val="22"/>
        </w:rPr>
        <w:t>3 smlouvy.</w:t>
      </w:r>
    </w:p>
    <w:p w:rsidR="00A00EA4" w:rsidRDefault="00A00EA4" w:rsidP="000953C7">
      <w:pPr>
        <w:tabs>
          <w:tab w:val="num" w:pos="1134"/>
        </w:tabs>
        <w:ind w:left="1134" w:hanging="1134"/>
        <w:jc w:val="both"/>
        <w:rPr>
          <w:sz w:val="22"/>
        </w:rPr>
      </w:pPr>
    </w:p>
    <w:p w:rsidR="00DB3133" w:rsidRDefault="00A00EA4">
      <w:pPr>
        <w:pStyle w:val="Odstavecseseznamem"/>
        <w:numPr>
          <w:ilvl w:val="0"/>
          <w:numId w:val="12"/>
        </w:numPr>
        <w:tabs>
          <w:tab w:val="num" w:pos="1134"/>
        </w:tabs>
        <w:ind w:left="1134" w:hanging="1134"/>
        <w:jc w:val="both"/>
        <w:rPr>
          <w:sz w:val="22"/>
        </w:rPr>
      </w:pPr>
      <w:r>
        <w:rPr>
          <w:sz w:val="22"/>
        </w:rPr>
        <w:t xml:space="preserve">Pokud by se kterékoliv ustanovení smlouvy stalo či ukázalo být neplatným nebo neúčinným, zejména z důvodu rozporu s kogentními ustanoveními obecně závazných právních předpisů, pak tato skutečnost působí neplatnost nebo neúčinnost pouze tohoto konkrétního ustanovení, pokud je oddělitelné od ostatního obsahu smlouvy. Smluvní strany se zavazují takové neplatné nebo neúčinné ustanovení nahradit dohodou svým obsahem nejbližší smyslu a účelu takového neplatného nebo neúčinného ustanovení respektující požadavky kogentních ustanovení právních předpisů. </w:t>
      </w:r>
    </w:p>
    <w:p w:rsidR="0089550B" w:rsidRPr="00D31473" w:rsidRDefault="0089550B" w:rsidP="000953C7">
      <w:pPr>
        <w:tabs>
          <w:tab w:val="num" w:pos="1134"/>
        </w:tabs>
        <w:ind w:left="1134" w:hanging="1134"/>
        <w:jc w:val="both"/>
        <w:rPr>
          <w:sz w:val="22"/>
        </w:rPr>
      </w:pPr>
    </w:p>
    <w:p w:rsidR="00DB3133" w:rsidRDefault="0089550B">
      <w:pPr>
        <w:pStyle w:val="Odstavecseseznamem"/>
        <w:numPr>
          <w:ilvl w:val="0"/>
          <w:numId w:val="12"/>
        </w:numPr>
        <w:tabs>
          <w:tab w:val="num" w:pos="1134"/>
        </w:tabs>
        <w:ind w:left="1134" w:hanging="1134"/>
        <w:jc w:val="both"/>
        <w:rPr>
          <w:sz w:val="22"/>
        </w:rPr>
      </w:pPr>
      <w:r>
        <w:rPr>
          <w:sz w:val="22"/>
        </w:rPr>
        <w:t xml:space="preserve">Zhotovitel </w:t>
      </w:r>
      <w:r w:rsidR="0015260B">
        <w:rPr>
          <w:sz w:val="22"/>
        </w:rPr>
        <w:t xml:space="preserve">není </w:t>
      </w:r>
      <w:r>
        <w:rPr>
          <w:sz w:val="22"/>
        </w:rPr>
        <w:t xml:space="preserve">v souladu s § </w:t>
      </w:r>
      <w:r w:rsidR="00281DD3">
        <w:rPr>
          <w:sz w:val="22"/>
        </w:rPr>
        <w:t>2913</w:t>
      </w:r>
      <w:r>
        <w:rPr>
          <w:sz w:val="22"/>
        </w:rPr>
        <w:t xml:space="preserve"> </w:t>
      </w:r>
      <w:r w:rsidR="00EA7B66">
        <w:rPr>
          <w:sz w:val="22"/>
        </w:rPr>
        <w:t xml:space="preserve">občanského </w:t>
      </w:r>
      <w:r>
        <w:rPr>
          <w:sz w:val="22"/>
        </w:rPr>
        <w:t xml:space="preserve">zákoníku </w:t>
      </w:r>
      <w:r w:rsidR="0015260B">
        <w:rPr>
          <w:sz w:val="22"/>
        </w:rPr>
        <w:t>v prodlení s poskytováním</w:t>
      </w:r>
      <w:r>
        <w:rPr>
          <w:sz w:val="22"/>
        </w:rPr>
        <w:t xml:space="preserve"> předmětu plnění této smlouvy </w:t>
      </w:r>
      <w:r w:rsidR="0015260B">
        <w:rPr>
          <w:sz w:val="22"/>
        </w:rPr>
        <w:t> v případech zásahu</w:t>
      </w:r>
      <w:r>
        <w:rPr>
          <w:sz w:val="22"/>
        </w:rPr>
        <w:t xml:space="preserve"> vyšší moci, např.</w:t>
      </w:r>
      <w:r w:rsidR="0086106D">
        <w:rPr>
          <w:sz w:val="22"/>
        </w:rPr>
        <w:t xml:space="preserve"> </w:t>
      </w:r>
      <w:r>
        <w:rPr>
          <w:sz w:val="22"/>
        </w:rPr>
        <w:t>výjimečný stav, terorismus, válečný konflikt, přírodní katastrofy apod. a tímto neodpovídá za případné vzniklé škody objednatele.</w:t>
      </w:r>
    </w:p>
    <w:p w:rsidR="00D31473" w:rsidRDefault="00D31473" w:rsidP="000953C7">
      <w:pPr>
        <w:tabs>
          <w:tab w:val="num" w:pos="1134"/>
        </w:tabs>
        <w:ind w:left="1134" w:hanging="1134"/>
        <w:jc w:val="both"/>
        <w:rPr>
          <w:sz w:val="22"/>
        </w:rPr>
      </w:pPr>
    </w:p>
    <w:p w:rsidR="00DB3133" w:rsidRDefault="0089550B">
      <w:pPr>
        <w:pStyle w:val="Odstavecseseznamem"/>
        <w:numPr>
          <w:ilvl w:val="0"/>
          <w:numId w:val="12"/>
        </w:numPr>
        <w:tabs>
          <w:tab w:val="num" w:pos="1134"/>
        </w:tabs>
        <w:ind w:left="1134" w:hanging="1134"/>
        <w:jc w:val="both"/>
        <w:rPr>
          <w:sz w:val="22"/>
        </w:rPr>
      </w:pPr>
      <w:r>
        <w:rPr>
          <w:sz w:val="22"/>
        </w:rPr>
        <w:t>Za podstatné porušení smluvní povinnosti ze strany objednatele je považováno opakované prodlení s</w:t>
      </w:r>
      <w:r w:rsidR="00755440">
        <w:rPr>
          <w:sz w:val="22"/>
        </w:rPr>
        <w:t> </w:t>
      </w:r>
      <w:r>
        <w:rPr>
          <w:sz w:val="22"/>
        </w:rPr>
        <w:t>úhradou faktury (daňového dokladu) delší než 1 měsíc po lhůtě splatnosti faktury. Za opakované prodlení se považuje prodlení více jak 2x v</w:t>
      </w:r>
      <w:r w:rsidR="00755440">
        <w:rPr>
          <w:sz w:val="22"/>
        </w:rPr>
        <w:t> </w:t>
      </w:r>
      <w:r>
        <w:rPr>
          <w:sz w:val="22"/>
        </w:rPr>
        <w:t>rámci 6 po sobě jdoucích měsíců. Na prodlení s</w:t>
      </w:r>
      <w:r w:rsidR="00755440">
        <w:rPr>
          <w:sz w:val="22"/>
        </w:rPr>
        <w:t> </w:t>
      </w:r>
      <w:r>
        <w:rPr>
          <w:sz w:val="22"/>
        </w:rPr>
        <w:t xml:space="preserve">úhradou faktury je zhotovitel povinen objednatele bezodkladně upozornit. </w:t>
      </w:r>
      <w:r w:rsidR="001B27A2">
        <w:rPr>
          <w:sz w:val="22"/>
        </w:rPr>
        <w:t>Zhotovitel je v</w:t>
      </w:r>
      <w:r w:rsidR="00755440">
        <w:rPr>
          <w:sz w:val="22"/>
        </w:rPr>
        <w:t> </w:t>
      </w:r>
      <w:r w:rsidR="001B27A2">
        <w:rPr>
          <w:sz w:val="22"/>
        </w:rPr>
        <w:t>t</w:t>
      </w:r>
      <w:r>
        <w:rPr>
          <w:sz w:val="22"/>
        </w:rPr>
        <w:t>omto případě v</w:t>
      </w:r>
      <w:r w:rsidR="00755440">
        <w:rPr>
          <w:sz w:val="22"/>
        </w:rPr>
        <w:t> </w:t>
      </w:r>
      <w:r>
        <w:rPr>
          <w:sz w:val="22"/>
        </w:rPr>
        <w:t xml:space="preserve">souladu s § </w:t>
      </w:r>
      <w:r w:rsidR="00281DD3">
        <w:rPr>
          <w:sz w:val="22"/>
        </w:rPr>
        <w:t>2001 a násl.</w:t>
      </w:r>
      <w:r w:rsidR="00EA7B66">
        <w:rPr>
          <w:sz w:val="22"/>
        </w:rPr>
        <w:t xml:space="preserve"> občanského </w:t>
      </w:r>
      <w:r>
        <w:rPr>
          <w:sz w:val="22"/>
        </w:rPr>
        <w:t>zákoníku oprávněn odstoupit od smlouvy okamžitě, kdy se o porušení povinnosti dozví a bez odkladu to oznámí druhé straně. Za rozhodný den odstoupení od této smlouvy se považuje den doručení oznámení objednateli o odstoupení z</w:t>
      </w:r>
      <w:r w:rsidR="00755440">
        <w:rPr>
          <w:sz w:val="22"/>
        </w:rPr>
        <w:t> </w:t>
      </w:r>
      <w:r>
        <w:rPr>
          <w:sz w:val="22"/>
        </w:rPr>
        <w:t>tohoto důvodu zhotovitelem.</w:t>
      </w:r>
    </w:p>
    <w:p w:rsidR="00755440" w:rsidRDefault="00755440" w:rsidP="000953C7">
      <w:pPr>
        <w:tabs>
          <w:tab w:val="num" w:pos="1134"/>
        </w:tabs>
        <w:ind w:left="1134" w:hanging="1134"/>
        <w:jc w:val="both"/>
        <w:rPr>
          <w:sz w:val="22"/>
        </w:rPr>
      </w:pPr>
    </w:p>
    <w:p w:rsidR="00DB3133" w:rsidRDefault="0089550B">
      <w:pPr>
        <w:pStyle w:val="Odstavecseseznamem"/>
        <w:numPr>
          <w:ilvl w:val="0"/>
          <w:numId w:val="12"/>
        </w:numPr>
        <w:tabs>
          <w:tab w:val="num" w:pos="1134"/>
        </w:tabs>
        <w:ind w:left="1134" w:hanging="1134"/>
        <w:jc w:val="both"/>
        <w:rPr>
          <w:sz w:val="22"/>
        </w:rPr>
      </w:pPr>
      <w:r>
        <w:rPr>
          <w:sz w:val="22"/>
        </w:rPr>
        <w:t xml:space="preserve">Při odstoupení od smlouvy se obě strany zavazují provést zároveň konečné vyúčtování uvedené </w:t>
      </w:r>
      <w:r w:rsidRPr="00A21556">
        <w:rPr>
          <w:sz w:val="22"/>
        </w:rPr>
        <w:t>v </w:t>
      </w:r>
      <w:r w:rsidR="00FC6EBB">
        <w:rPr>
          <w:sz w:val="22"/>
        </w:rPr>
        <w:t xml:space="preserve"> článku </w:t>
      </w:r>
      <w:r w:rsidR="0025487C">
        <w:rPr>
          <w:sz w:val="22"/>
        </w:rPr>
        <w:t>5</w:t>
      </w:r>
      <w:r w:rsidR="00FC6EBB">
        <w:rPr>
          <w:sz w:val="22"/>
        </w:rPr>
        <w:t xml:space="preserve"> této smlouvy</w:t>
      </w:r>
      <w:r>
        <w:rPr>
          <w:sz w:val="22"/>
        </w:rPr>
        <w:t>.</w:t>
      </w:r>
    </w:p>
    <w:p w:rsidR="00D31473" w:rsidRDefault="00D31473" w:rsidP="000953C7">
      <w:pPr>
        <w:tabs>
          <w:tab w:val="num" w:pos="1134"/>
        </w:tabs>
        <w:jc w:val="both"/>
        <w:rPr>
          <w:sz w:val="22"/>
        </w:rPr>
      </w:pPr>
    </w:p>
    <w:p w:rsidR="00DB3133" w:rsidRDefault="0089550B">
      <w:pPr>
        <w:pStyle w:val="Odstavecseseznamem"/>
        <w:numPr>
          <w:ilvl w:val="0"/>
          <w:numId w:val="12"/>
        </w:numPr>
        <w:tabs>
          <w:tab w:val="num" w:pos="1134"/>
        </w:tabs>
        <w:ind w:left="1134" w:hanging="1134"/>
        <w:jc w:val="both"/>
        <w:rPr>
          <w:sz w:val="22"/>
        </w:rPr>
      </w:pPr>
      <w:r>
        <w:rPr>
          <w:sz w:val="22"/>
        </w:rPr>
        <w:t>Tuto smlouvu lze měnit nebo doplňovat dohodou smluvních stran obsažených v písemných dodatcích.</w:t>
      </w:r>
    </w:p>
    <w:p w:rsidR="00D31473" w:rsidRDefault="00D31473" w:rsidP="000953C7">
      <w:pPr>
        <w:tabs>
          <w:tab w:val="num" w:pos="1134"/>
        </w:tabs>
        <w:ind w:left="705" w:hanging="705"/>
        <w:jc w:val="both"/>
        <w:rPr>
          <w:sz w:val="22"/>
        </w:rPr>
      </w:pPr>
    </w:p>
    <w:p w:rsidR="00DB3133" w:rsidRDefault="0089550B">
      <w:pPr>
        <w:pStyle w:val="Odstavecseseznamem"/>
        <w:numPr>
          <w:ilvl w:val="0"/>
          <w:numId w:val="12"/>
        </w:numPr>
        <w:tabs>
          <w:tab w:val="num" w:pos="1134"/>
        </w:tabs>
        <w:ind w:left="1134" w:hanging="1134"/>
        <w:jc w:val="both"/>
        <w:rPr>
          <w:sz w:val="22"/>
        </w:rPr>
      </w:pPr>
      <w:r>
        <w:rPr>
          <w:sz w:val="22"/>
        </w:rPr>
        <w:t xml:space="preserve">Tato smlouva a </w:t>
      </w:r>
      <w:r w:rsidR="00A00EA4">
        <w:rPr>
          <w:sz w:val="22"/>
        </w:rPr>
        <w:t xml:space="preserve">veškerá </w:t>
      </w:r>
      <w:r>
        <w:rPr>
          <w:sz w:val="22"/>
        </w:rPr>
        <w:t xml:space="preserve">práva a povinnosti smluvních stran, které nejsou v této smlouvě upraveny odlišně, se řídí ustanoveními </w:t>
      </w:r>
      <w:r w:rsidR="00A00EA4">
        <w:rPr>
          <w:sz w:val="22"/>
        </w:rPr>
        <w:t xml:space="preserve">zákona č. </w:t>
      </w:r>
      <w:r w:rsidR="00281DD3">
        <w:rPr>
          <w:sz w:val="22"/>
        </w:rPr>
        <w:t>89/2012</w:t>
      </w:r>
      <w:r w:rsidR="00A00EA4">
        <w:rPr>
          <w:sz w:val="22"/>
        </w:rPr>
        <w:t xml:space="preserve"> Sb., </w:t>
      </w:r>
      <w:r>
        <w:rPr>
          <w:sz w:val="22"/>
        </w:rPr>
        <w:t>ob</w:t>
      </w:r>
      <w:r w:rsidR="00281DD3">
        <w:rPr>
          <w:sz w:val="22"/>
        </w:rPr>
        <w:t>čanského</w:t>
      </w:r>
      <w:r>
        <w:rPr>
          <w:sz w:val="22"/>
        </w:rPr>
        <w:t xml:space="preserve"> zákoníku</w:t>
      </w:r>
      <w:r w:rsidR="00A00EA4">
        <w:rPr>
          <w:sz w:val="22"/>
        </w:rPr>
        <w:t>, v platném znění</w:t>
      </w:r>
      <w:r>
        <w:rPr>
          <w:sz w:val="22"/>
        </w:rPr>
        <w:t>.</w:t>
      </w:r>
      <w:r w:rsidR="00A00EA4">
        <w:rPr>
          <w:sz w:val="22"/>
        </w:rPr>
        <w:t xml:space="preserve"> Dojde-li mezi smluvními stranami ke sporu a tento spor bude řešen soudní cestou, pak místně příslušným soudem bude soud objednatele a rozhodným právem je české právo.</w:t>
      </w:r>
    </w:p>
    <w:p w:rsidR="00D31473" w:rsidRDefault="00D31473" w:rsidP="000953C7">
      <w:pPr>
        <w:tabs>
          <w:tab w:val="num" w:pos="1134"/>
        </w:tabs>
        <w:ind w:left="705" w:hanging="705"/>
        <w:jc w:val="both"/>
        <w:rPr>
          <w:sz w:val="22"/>
        </w:rPr>
      </w:pPr>
    </w:p>
    <w:p w:rsidR="00DB3133" w:rsidRDefault="0089550B">
      <w:pPr>
        <w:pStyle w:val="Odstavecseseznamem"/>
        <w:numPr>
          <w:ilvl w:val="0"/>
          <w:numId w:val="12"/>
        </w:numPr>
        <w:tabs>
          <w:tab w:val="num" w:pos="1134"/>
        </w:tabs>
        <w:ind w:left="1134" w:hanging="1134"/>
        <w:jc w:val="both"/>
        <w:rPr>
          <w:sz w:val="22"/>
        </w:rPr>
      </w:pPr>
      <w:r>
        <w:rPr>
          <w:sz w:val="22"/>
        </w:rPr>
        <w:t>Účastníci této smlouvy po jejím přečtení prohlašují, že souhlasí s jejím obsahem, že tato smlouva byla sepsána na základě pravdivých údajů a jejich pravé a svobodné vůle. Na důkaz toho připojují své podpisy.</w:t>
      </w:r>
    </w:p>
    <w:p w:rsidR="00D31473" w:rsidRDefault="00D31473" w:rsidP="000953C7">
      <w:pPr>
        <w:tabs>
          <w:tab w:val="num" w:pos="1134"/>
        </w:tabs>
        <w:ind w:left="705" w:hanging="705"/>
        <w:jc w:val="both"/>
        <w:rPr>
          <w:sz w:val="22"/>
        </w:rPr>
      </w:pPr>
    </w:p>
    <w:p w:rsidR="00DB3133" w:rsidRDefault="0089550B">
      <w:pPr>
        <w:pStyle w:val="Odstavecseseznamem"/>
        <w:numPr>
          <w:ilvl w:val="0"/>
          <w:numId w:val="12"/>
        </w:numPr>
        <w:tabs>
          <w:tab w:val="num" w:pos="1134"/>
        </w:tabs>
        <w:ind w:left="1134" w:hanging="1134"/>
        <w:jc w:val="both"/>
        <w:rPr>
          <w:sz w:val="22"/>
        </w:rPr>
      </w:pPr>
      <w:r>
        <w:rPr>
          <w:sz w:val="22"/>
        </w:rPr>
        <w:t>Tato smlouva je vyhotovena ve dvou stejnopisech s platností originálu, z nichž každá smluvní strana obdrží po jednom.</w:t>
      </w:r>
    </w:p>
    <w:p w:rsidR="00D31473" w:rsidRDefault="00D31473" w:rsidP="000953C7">
      <w:pPr>
        <w:tabs>
          <w:tab w:val="num" w:pos="1134"/>
        </w:tabs>
        <w:ind w:left="705" w:hanging="705"/>
        <w:jc w:val="both"/>
        <w:rPr>
          <w:sz w:val="22"/>
        </w:rPr>
      </w:pPr>
    </w:p>
    <w:p w:rsidR="00DB3133" w:rsidRDefault="00425D1E">
      <w:pPr>
        <w:pStyle w:val="Odstavecseseznamem"/>
        <w:numPr>
          <w:ilvl w:val="0"/>
          <w:numId w:val="12"/>
        </w:numPr>
        <w:tabs>
          <w:tab w:val="num" w:pos="1134"/>
        </w:tabs>
        <w:ind w:left="1134" w:hanging="1134"/>
        <w:jc w:val="both"/>
        <w:rPr>
          <w:sz w:val="22"/>
          <w:szCs w:val="22"/>
        </w:rPr>
      </w:pPr>
      <w:r>
        <w:rPr>
          <w:sz w:val="22"/>
        </w:rPr>
        <w:t>Zhotovitel</w:t>
      </w:r>
      <w:r w:rsidRPr="00EE27D3">
        <w:t xml:space="preserve"> </w:t>
      </w:r>
      <w:r w:rsidR="00441726" w:rsidRPr="00441726">
        <w:rPr>
          <w:sz w:val="22"/>
          <w:szCs w:val="22"/>
        </w:rPr>
        <w:t>bere na vědomí, že Dopravní podnik Ostrava a.s. podléhá režimu zákona č. 106/1999 Sb., o svobodném přístupu k informacím, v platném znění</w:t>
      </w:r>
      <w:r w:rsidR="00373A87">
        <w:rPr>
          <w:sz w:val="22"/>
          <w:szCs w:val="22"/>
        </w:rPr>
        <w:t>, a že je oprávněn obsah včetně případných dodatků zveřejnit na svých internetových stránkách</w:t>
      </w:r>
      <w:r w:rsidR="00441726" w:rsidRPr="00441726">
        <w:rPr>
          <w:sz w:val="22"/>
          <w:szCs w:val="22"/>
        </w:rPr>
        <w:t>.</w:t>
      </w:r>
    </w:p>
    <w:p w:rsidR="00A00EA4" w:rsidRDefault="00A00EA4" w:rsidP="000953C7">
      <w:pPr>
        <w:tabs>
          <w:tab w:val="num" w:pos="1134"/>
        </w:tabs>
        <w:ind w:left="705" w:hanging="705"/>
        <w:jc w:val="both"/>
        <w:rPr>
          <w:sz w:val="22"/>
          <w:szCs w:val="22"/>
        </w:rPr>
      </w:pPr>
    </w:p>
    <w:p w:rsidR="00DB3133" w:rsidRDefault="005C38C8">
      <w:pPr>
        <w:pStyle w:val="Odstavecseseznamem"/>
        <w:numPr>
          <w:ilvl w:val="0"/>
          <w:numId w:val="12"/>
        </w:numPr>
        <w:tabs>
          <w:tab w:val="num" w:pos="1134"/>
        </w:tabs>
        <w:ind w:left="1134" w:hanging="1134"/>
        <w:jc w:val="both"/>
        <w:rPr>
          <w:i/>
          <w:color w:val="0070C0"/>
          <w:sz w:val="22"/>
        </w:rPr>
      </w:pPr>
      <w:r w:rsidRPr="004739C0">
        <w:rPr>
          <w:sz w:val="22"/>
        </w:rPr>
        <w:t xml:space="preserve">Předchozí </w:t>
      </w:r>
      <w:r w:rsidR="00201CF8" w:rsidRPr="004739C0">
        <w:rPr>
          <w:sz w:val="22"/>
        </w:rPr>
        <w:t>souhlas k uzavření této smlouvy byl dozorčí radou objednatele udělen</w:t>
      </w:r>
      <w:r w:rsidR="00201CF8">
        <w:rPr>
          <w:sz w:val="22"/>
        </w:rPr>
        <w:t xml:space="preserve"> dne </w:t>
      </w:r>
      <w:r w:rsidR="00441726" w:rsidRPr="009263FD">
        <w:rPr>
          <w:sz w:val="22"/>
          <w:highlight w:val="cyan"/>
        </w:rPr>
        <w:t>…</w:t>
      </w:r>
      <w:r w:rsidR="00201CF8" w:rsidRPr="009263FD">
        <w:rPr>
          <w:sz w:val="22"/>
          <w:highlight w:val="cyan"/>
        </w:rPr>
        <w:t>.</w:t>
      </w:r>
      <w:r w:rsidR="00131E34">
        <w:rPr>
          <w:sz w:val="22"/>
        </w:rPr>
        <w:t xml:space="preserve"> </w:t>
      </w:r>
      <w:r w:rsidR="00131E34">
        <w:rPr>
          <w:i/>
          <w:color w:val="0070C0"/>
          <w:sz w:val="22"/>
        </w:rPr>
        <w:t>(POZ.: Doplní objednatel)</w:t>
      </w:r>
    </w:p>
    <w:p w:rsidR="00D31473" w:rsidRDefault="00D31473" w:rsidP="000953C7">
      <w:pPr>
        <w:tabs>
          <w:tab w:val="num" w:pos="1134"/>
        </w:tabs>
        <w:ind w:left="709" w:hanging="709"/>
        <w:jc w:val="both"/>
        <w:rPr>
          <w:sz w:val="22"/>
        </w:rPr>
      </w:pPr>
    </w:p>
    <w:p w:rsidR="00DB3133" w:rsidRDefault="0089550B">
      <w:pPr>
        <w:pStyle w:val="Odstavecseseznamem"/>
        <w:numPr>
          <w:ilvl w:val="0"/>
          <w:numId w:val="12"/>
        </w:numPr>
        <w:tabs>
          <w:tab w:val="num" w:pos="1134"/>
        </w:tabs>
        <w:ind w:left="1134" w:hanging="1134"/>
        <w:jc w:val="both"/>
        <w:rPr>
          <w:sz w:val="22"/>
          <w:u w:val="single"/>
        </w:rPr>
      </w:pPr>
      <w:r>
        <w:rPr>
          <w:sz w:val="22"/>
        </w:rPr>
        <w:t>Přílohy</w:t>
      </w:r>
      <w:r w:rsidR="00305CB9">
        <w:rPr>
          <w:sz w:val="22"/>
        </w:rPr>
        <w:t>:</w:t>
      </w:r>
    </w:p>
    <w:p w:rsidR="00DB3133" w:rsidRDefault="00136E01">
      <w:pPr>
        <w:numPr>
          <w:ilvl w:val="0"/>
          <w:numId w:val="5"/>
        </w:numPr>
        <w:tabs>
          <w:tab w:val="left" w:pos="1134"/>
          <w:tab w:val="left" w:pos="1560"/>
          <w:tab w:val="left" w:pos="1985"/>
        </w:tabs>
        <w:ind w:left="993" w:firstLine="0"/>
        <w:jc w:val="both"/>
        <w:rPr>
          <w:sz w:val="22"/>
        </w:rPr>
      </w:pPr>
      <w:r w:rsidRPr="00F64E9F">
        <w:rPr>
          <w:sz w:val="22"/>
        </w:rPr>
        <w:t>příloha č.</w:t>
      </w:r>
      <w:r w:rsidR="000953C7">
        <w:rPr>
          <w:sz w:val="22"/>
        </w:rPr>
        <w:t xml:space="preserve"> </w:t>
      </w:r>
      <w:r w:rsidR="00F64E9F">
        <w:rPr>
          <w:sz w:val="22"/>
        </w:rPr>
        <w:t>1</w:t>
      </w:r>
      <w:r w:rsidRPr="00F64E9F">
        <w:rPr>
          <w:sz w:val="22"/>
        </w:rPr>
        <w:t xml:space="preserve"> </w:t>
      </w:r>
      <w:r w:rsidR="00242624">
        <w:rPr>
          <w:sz w:val="22"/>
        </w:rPr>
        <w:t>–</w:t>
      </w:r>
      <w:r w:rsidRPr="00F64E9F">
        <w:rPr>
          <w:sz w:val="22"/>
        </w:rPr>
        <w:t xml:space="preserve"> Ceník</w:t>
      </w:r>
      <w:r w:rsidR="000953C7">
        <w:rPr>
          <w:sz w:val="22"/>
        </w:rPr>
        <w:t>.</w:t>
      </w:r>
    </w:p>
    <w:p w:rsidR="00DB3133" w:rsidRDefault="00136E01">
      <w:pPr>
        <w:numPr>
          <w:ilvl w:val="0"/>
          <w:numId w:val="5"/>
        </w:numPr>
        <w:tabs>
          <w:tab w:val="left" w:pos="1134"/>
        </w:tabs>
        <w:ind w:left="993" w:firstLine="0"/>
        <w:jc w:val="both"/>
        <w:rPr>
          <w:b/>
          <w:bCs/>
          <w:sz w:val="22"/>
        </w:rPr>
      </w:pPr>
      <w:r w:rsidRPr="00F64E9F">
        <w:rPr>
          <w:sz w:val="22"/>
        </w:rPr>
        <w:t>příloha č.</w:t>
      </w:r>
      <w:r w:rsidR="000953C7">
        <w:rPr>
          <w:sz w:val="22"/>
        </w:rPr>
        <w:t xml:space="preserve"> </w:t>
      </w:r>
      <w:r w:rsidR="00F64E9F">
        <w:rPr>
          <w:sz w:val="22"/>
        </w:rPr>
        <w:t>2</w:t>
      </w:r>
      <w:r w:rsidRPr="00F64E9F">
        <w:rPr>
          <w:sz w:val="22"/>
        </w:rPr>
        <w:t xml:space="preserve"> </w:t>
      </w:r>
      <w:r w:rsidR="001D7052">
        <w:rPr>
          <w:sz w:val="22"/>
        </w:rPr>
        <w:t>–</w:t>
      </w:r>
      <w:r w:rsidRPr="00F64E9F">
        <w:rPr>
          <w:sz w:val="22"/>
        </w:rPr>
        <w:t xml:space="preserve"> </w:t>
      </w:r>
      <w:r w:rsidR="00441726" w:rsidRPr="00441726">
        <w:rPr>
          <w:sz w:val="22"/>
        </w:rPr>
        <w:t>V</w:t>
      </w:r>
      <w:r w:rsidR="001D7052">
        <w:rPr>
          <w:sz w:val="22"/>
        </w:rPr>
        <w:t>yčíslení auditu</w:t>
      </w:r>
      <w:r w:rsidR="000953C7">
        <w:rPr>
          <w:sz w:val="22"/>
        </w:rPr>
        <w:t>.</w:t>
      </w:r>
    </w:p>
    <w:p w:rsidR="00DB3133" w:rsidRDefault="0089550B">
      <w:pPr>
        <w:pStyle w:val="Zkladntextodsazen2"/>
        <w:numPr>
          <w:ilvl w:val="0"/>
          <w:numId w:val="5"/>
        </w:numPr>
        <w:tabs>
          <w:tab w:val="clear" w:pos="0"/>
          <w:tab w:val="left" w:pos="1134"/>
        </w:tabs>
        <w:ind w:left="993" w:firstLine="0"/>
        <w:rPr>
          <w:sz w:val="22"/>
        </w:rPr>
      </w:pPr>
      <w:r w:rsidRPr="00F64E9F">
        <w:rPr>
          <w:sz w:val="22"/>
        </w:rPr>
        <w:t>příloha č.</w:t>
      </w:r>
      <w:r w:rsidR="000953C7">
        <w:rPr>
          <w:sz w:val="22"/>
        </w:rPr>
        <w:t xml:space="preserve"> </w:t>
      </w:r>
      <w:r w:rsidR="00F64E9F">
        <w:rPr>
          <w:sz w:val="22"/>
        </w:rPr>
        <w:t>3</w:t>
      </w:r>
      <w:r w:rsidR="00204361">
        <w:rPr>
          <w:sz w:val="22"/>
        </w:rPr>
        <w:t xml:space="preserve"> –</w:t>
      </w:r>
      <w:r w:rsidRPr="00F64E9F">
        <w:rPr>
          <w:sz w:val="22"/>
        </w:rPr>
        <w:t xml:space="preserve"> Základní</w:t>
      </w:r>
      <w:r w:rsidRPr="00293845">
        <w:rPr>
          <w:sz w:val="22"/>
        </w:rPr>
        <w:t xml:space="preserve"> požadavky k zajištění BOZP</w:t>
      </w:r>
      <w:r w:rsidR="000953C7">
        <w:rPr>
          <w:sz w:val="22"/>
        </w:rPr>
        <w:t>.</w:t>
      </w:r>
    </w:p>
    <w:p w:rsidR="00490C41" w:rsidRDefault="000953C7" w:rsidP="000953C7">
      <w:pPr>
        <w:pStyle w:val="Zkladntextodsazen2"/>
        <w:tabs>
          <w:tab w:val="clear" w:pos="0"/>
          <w:tab w:val="left" w:pos="1134"/>
        </w:tabs>
        <w:ind w:firstLine="0"/>
        <w:rPr>
          <w:sz w:val="22"/>
        </w:rPr>
      </w:pPr>
      <w:r>
        <w:rPr>
          <w:sz w:val="22"/>
        </w:rPr>
        <w:t xml:space="preserve">     </w:t>
      </w:r>
      <w:r w:rsidR="00447E2B">
        <w:rPr>
          <w:sz w:val="22"/>
        </w:rPr>
        <w:t xml:space="preserve">- </w:t>
      </w:r>
      <w:r w:rsidR="00204361">
        <w:rPr>
          <w:sz w:val="22"/>
        </w:rPr>
        <w:t xml:space="preserve">příloha </w:t>
      </w:r>
      <w:r w:rsidR="00204361" w:rsidRPr="00F64E9F">
        <w:rPr>
          <w:sz w:val="22"/>
        </w:rPr>
        <w:t>č.</w:t>
      </w:r>
      <w:r>
        <w:rPr>
          <w:sz w:val="22"/>
        </w:rPr>
        <w:t xml:space="preserve"> </w:t>
      </w:r>
      <w:r w:rsidR="00204361">
        <w:rPr>
          <w:sz w:val="22"/>
        </w:rPr>
        <w:t xml:space="preserve">4 – </w:t>
      </w:r>
      <w:r w:rsidR="00A25E2A">
        <w:rPr>
          <w:sz w:val="22"/>
        </w:rPr>
        <w:t>Vzor požadovaného dezénu</w:t>
      </w:r>
    </w:p>
    <w:p w:rsidR="006F41A1" w:rsidRDefault="00DD1E19" w:rsidP="000953C7">
      <w:pPr>
        <w:pStyle w:val="Zkladntextodsazen2"/>
        <w:tabs>
          <w:tab w:val="clear" w:pos="0"/>
          <w:tab w:val="left" w:pos="1134"/>
        </w:tabs>
        <w:ind w:firstLine="0"/>
        <w:rPr>
          <w:sz w:val="22"/>
        </w:rPr>
      </w:pPr>
      <w:r>
        <w:rPr>
          <w:sz w:val="22"/>
        </w:rPr>
        <w:t xml:space="preserve">     </w:t>
      </w:r>
    </w:p>
    <w:p w:rsidR="00AA01EF" w:rsidRPr="008C6075" w:rsidRDefault="00AA01EF" w:rsidP="003F3923">
      <w:pPr>
        <w:jc w:val="both"/>
        <w:rPr>
          <w:sz w:val="22"/>
        </w:rPr>
      </w:pPr>
    </w:p>
    <w:p w:rsidR="000C654F" w:rsidRPr="008C6075" w:rsidRDefault="000C654F" w:rsidP="003F3923">
      <w:pPr>
        <w:jc w:val="both"/>
        <w:rPr>
          <w:sz w:val="22"/>
        </w:rPr>
      </w:pPr>
    </w:p>
    <w:p w:rsidR="00293845" w:rsidRPr="008C6075" w:rsidRDefault="00293845" w:rsidP="003F3923">
      <w:pPr>
        <w:jc w:val="both"/>
        <w:rPr>
          <w:sz w:val="22"/>
        </w:rPr>
      </w:pPr>
    </w:p>
    <w:p w:rsidR="006E7155" w:rsidRPr="008C6075" w:rsidRDefault="006E7155" w:rsidP="00427E4B">
      <w:pPr>
        <w:jc w:val="both"/>
        <w:rPr>
          <w:sz w:val="22"/>
        </w:rPr>
      </w:pPr>
    </w:p>
    <w:p w:rsidR="006E7155" w:rsidRPr="008C6075" w:rsidRDefault="006E7155" w:rsidP="003F3923">
      <w:pPr>
        <w:jc w:val="both"/>
        <w:rPr>
          <w:sz w:val="22"/>
        </w:rPr>
      </w:pPr>
    </w:p>
    <w:p w:rsidR="006E7155" w:rsidRPr="008C6075" w:rsidRDefault="006E7155" w:rsidP="003F3923">
      <w:pPr>
        <w:jc w:val="both"/>
        <w:rPr>
          <w:sz w:val="22"/>
        </w:rPr>
      </w:pPr>
    </w:p>
    <w:p w:rsidR="00293845" w:rsidRPr="008C6075" w:rsidRDefault="00293845" w:rsidP="003F3923">
      <w:pPr>
        <w:jc w:val="both"/>
        <w:rPr>
          <w:sz w:val="22"/>
        </w:rPr>
      </w:pPr>
    </w:p>
    <w:p w:rsidR="0089550B" w:rsidRPr="008C6075" w:rsidRDefault="00672932" w:rsidP="00293845">
      <w:pPr>
        <w:tabs>
          <w:tab w:val="left" w:pos="5103"/>
        </w:tabs>
        <w:jc w:val="both"/>
        <w:rPr>
          <w:sz w:val="22"/>
        </w:rPr>
      </w:pPr>
      <w:r>
        <w:rPr>
          <w:sz w:val="22"/>
        </w:rPr>
        <w:t>Za objednatele:</w:t>
      </w:r>
      <w:r>
        <w:rPr>
          <w:sz w:val="22"/>
        </w:rPr>
        <w:tab/>
        <w:t>Za zhotovitele:</w:t>
      </w:r>
    </w:p>
    <w:p w:rsidR="0089550B" w:rsidRPr="008C6075" w:rsidRDefault="00672932" w:rsidP="00293845">
      <w:pPr>
        <w:tabs>
          <w:tab w:val="left" w:pos="5103"/>
        </w:tabs>
        <w:jc w:val="both"/>
        <w:rPr>
          <w:sz w:val="22"/>
        </w:rPr>
      </w:pPr>
      <w:r>
        <w:rPr>
          <w:sz w:val="22"/>
        </w:rPr>
        <w:t xml:space="preserve">V Ostravě dne </w:t>
      </w:r>
      <w:r>
        <w:rPr>
          <w:sz w:val="22"/>
        </w:rPr>
        <w:tab/>
        <w:t>V………….dne</w:t>
      </w:r>
    </w:p>
    <w:p w:rsidR="0089550B" w:rsidRPr="008C6075" w:rsidRDefault="0089550B" w:rsidP="003F3923">
      <w:pPr>
        <w:jc w:val="both"/>
        <w:rPr>
          <w:sz w:val="22"/>
        </w:rPr>
      </w:pPr>
    </w:p>
    <w:p w:rsidR="0089550B" w:rsidRDefault="0089550B" w:rsidP="003F3923">
      <w:pPr>
        <w:jc w:val="both"/>
        <w:rPr>
          <w:sz w:val="22"/>
        </w:rPr>
      </w:pPr>
    </w:p>
    <w:p w:rsidR="0053359D" w:rsidRDefault="0053359D" w:rsidP="003F3923">
      <w:pPr>
        <w:jc w:val="both"/>
        <w:rPr>
          <w:sz w:val="22"/>
        </w:rPr>
      </w:pPr>
    </w:p>
    <w:p w:rsidR="0053359D" w:rsidRPr="008C6075" w:rsidRDefault="0053359D" w:rsidP="003F3923">
      <w:pPr>
        <w:jc w:val="both"/>
        <w:rPr>
          <w:sz w:val="22"/>
        </w:rPr>
      </w:pPr>
    </w:p>
    <w:p w:rsidR="0089550B" w:rsidRPr="008C6075" w:rsidRDefault="0089550B" w:rsidP="003F3923">
      <w:pPr>
        <w:jc w:val="both"/>
        <w:rPr>
          <w:sz w:val="22"/>
        </w:rPr>
      </w:pPr>
    </w:p>
    <w:p w:rsidR="00293845" w:rsidRPr="008C6075" w:rsidRDefault="00293845" w:rsidP="003F3923">
      <w:pPr>
        <w:jc w:val="both"/>
        <w:rPr>
          <w:sz w:val="22"/>
        </w:rPr>
      </w:pPr>
    </w:p>
    <w:p w:rsidR="00AE72FE" w:rsidRPr="008C6075" w:rsidRDefault="00AE72FE" w:rsidP="003F3923">
      <w:pPr>
        <w:jc w:val="both"/>
        <w:rPr>
          <w:sz w:val="22"/>
        </w:rPr>
      </w:pPr>
    </w:p>
    <w:p w:rsidR="0089550B" w:rsidRPr="008C6075" w:rsidRDefault="00672932" w:rsidP="003F3923">
      <w:pPr>
        <w:tabs>
          <w:tab w:val="left" w:pos="5040"/>
        </w:tabs>
        <w:jc w:val="both"/>
        <w:rPr>
          <w:sz w:val="22"/>
        </w:rPr>
      </w:pPr>
      <w:r>
        <w:rPr>
          <w:sz w:val="22"/>
        </w:rPr>
        <w:t>……………………………….</w:t>
      </w:r>
      <w:r>
        <w:rPr>
          <w:sz w:val="22"/>
        </w:rPr>
        <w:tab/>
        <w:t>………………………………....……</w:t>
      </w:r>
    </w:p>
    <w:p w:rsidR="0089550B" w:rsidRPr="008C6075" w:rsidRDefault="00672932" w:rsidP="003F3923">
      <w:pPr>
        <w:pStyle w:val="Zpat"/>
        <w:tabs>
          <w:tab w:val="clear" w:pos="4536"/>
          <w:tab w:val="clear" w:pos="9072"/>
          <w:tab w:val="left" w:pos="5529"/>
        </w:tabs>
        <w:jc w:val="both"/>
        <w:rPr>
          <w:sz w:val="22"/>
          <w:szCs w:val="22"/>
        </w:rPr>
      </w:pPr>
      <w:r>
        <w:rPr>
          <w:i/>
          <w:sz w:val="22"/>
        </w:rPr>
        <w:tab/>
        <w:t>oprávněná osoba zhotovitele</w:t>
      </w:r>
      <w:r>
        <w:rPr>
          <w:sz w:val="22"/>
        </w:rPr>
        <w:tab/>
      </w:r>
    </w:p>
    <w:p w:rsidR="0089550B" w:rsidRDefault="00672932" w:rsidP="003F3923">
      <w:pPr>
        <w:tabs>
          <w:tab w:val="left" w:pos="5387"/>
        </w:tabs>
        <w:jc w:val="both"/>
        <w:rPr>
          <w:sz w:val="22"/>
          <w:szCs w:val="22"/>
        </w:rPr>
      </w:pPr>
      <w:r>
        <w:rPr>
          <w:sz w:val="22"/>
          <w:szCs w:val="22"/>
        </w:rPr>
        <w:t>Ing. Roman Ka</w:t>
      </w:r>
      <w:r w:rsidR="00B83C89">
        <w:rPr>
          <w:sz w:val="22"/>
          <w:szCs w:val="22"/>
        </w:rPr>
        <w:t>dlučka, Ph.D</w:t>
      </w:r>
      <w:r w:rsidR="0089550B" w:rsidRPr="006A7BEB">
        <w:rPr>
          <w:sz w:val="22"/>
          <w:szCs w:val="22"/>
        </w:rPr>
        <w:tab/>
      </w:r>
    </w:p>
    <w:p w:rsidR="00B83C89" w:rsidRPr="006A7BEB" w:rsidRDefault="00B83C89" w:rsidP="003F3923">
      <w:pPr>
        <w:tabs>
          <w:tab w:val="left" w:pos="5387"/>
        </w:tabs>
        <w:jc w:val="both"/>
        <w:rPr>
          <w:sz w:val="22"/>
          <w:szCs w:val="22"/>
        </w:rPr>
      </w:pPr>
      <w:r w:rsidRPr="006A7BEB">
        <w:rPr>
          <w:sz w:val="22"/>
          <w:szCs w:val="22"/>
        </w:rPr>
        <w:t>předseda představenstva</w:t>
      </w:r>
    </w:p>
    <w:sectPr w:rsidR="00B83C89" w:rsidRPr="006A7BEB" w:rsidSect="000E1ACE">
      <w:headerReference w:type="default" r:id="rId8"/>
      <w:footerReference w:type="even" r:id="rId9"/>
      <w:footerReference w:type="default" r:id="rId10"/>
      <w:pgSz w:w="11906" w:h="16838"/>
      <w:pgMar w:top="16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FF1" w:rsidRDefault="000E5FF1">
      <w:r>
        <w:separator/>
      </w:r>
    </w:p>
  </w:endnote>
  <w:endnote w:type="continuationSeparator" w:id="0">
    <w:p w:rsidR="000E5FF1" w:rsidRDefault="000E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F4" w:rsidRDefault="00930D9B">
    <w:pPr>
      <w:pStyle w:val="Zpat"/>
      <w:framePr w:wrap="around" w:vAnchor="text" w:hAnchor="margin" w:xAlign="center" w:y="1"/>
      <w:rPr>
        <w:rStyle w:val="slostrnky"/>
      </w:rPr>
    </w:pPr>
    <w:r>
      <w:rPr>
        <w:rStyle w:val="slostrnky"/>
      </w:rPr>
      <w:fldChar w:fldCharType="begin"/>
    </w:r>
    <w:r w:rsidR="00CA40F4">
      <w:rPr>
        <w:rStyle w:val="slostrnky"/>
      </w:rPr>
      <w:instrText xml:space="preserve">PAGE  </w:instrText>
    </w:r>
    <w:r>
      <w:rPr>
        <w:rStyle w:val="slostrnky"/>
      </w:rPr>
      <w:fldChar w:fldCharType="end"/>
    </w:r>
  </w:p>
  <w:p w:rsidR="00CA40F4" w:rsidRDefault="00CA40F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F4" w:rsidRDefault="00CA40F4">
    <w:pPr>
      <w:pStyle w:val="Zpat"/>
      <w:jc w:val="right"/>
    </w:pPr>
    <w:r>
      <w:rPr>
        <w:i/>
      </w:rPr>
      <w:t xml:space="preserve">Stránka </w:t>
    </w:r>
    <w:r w:rsidR="00930D9B">
      <w:rPr>
        <w:b/>
        <w:i/>
      </w:rPr>
      <w:fldChar w:fldCharType="begin"/>
    </w:r>
    <w:r>
      <w:rPr>
        <w:b/>
        <w:i/>
      </w:rPr>
      <w:instrText>PAGE</w:instrText>
    </w:r>
    <w:r w:rsidR="00930D9B">
      <w:rPr>
        <w:b/>
        <w:i/>
      </w:rPr>
      <w:fldChar w:fldCharType="separate"/>
    </w:r>
    <w:r w:rsidR="007F2D7F">
      <w:rPr>
        <w:b/>
        <w:i/>
        <w:noProof/>
      </w:rPr>
      <w:t>2</w:t>
    </w:r>
    <w:r w:rsidR="00930D9B">
      <w:rPr>
        <w:b/>
        <w:i/>
      </w:rPr>
      <w:fldChar w:fldCharType="end"/>
    </w:r>
    <w:r>
      <w:rPr>
        <w:i/>
      </w:rPr>
      <w:t xml:space="preserve"> z </w:t>
    </w:r>
    <w:r w:rsidR="00930D9B">
      <w:rPr>
        <w:b/>
        <w:i/>
      </w:rPr>
      <w:fldChar w:fldCharType="begin"/>
    </w:r>
    <w:r>
      <w:rPr>
        <w:b/>
        <w:i/>
      </w:rPr>
      <w:instrText>NUMPAGES</w:instrText>
    </w:r>
    <w:r w:rsidR="00930D9B">
      <w:rPr>
        <w:b/>
        <w:i/>
      </w:rPr>
      <w:fldChar w:fldCharType="separate"/>
    </w:r>
    <w:r w:rsidR="007F2D7F">
      <w:rPr>
        <w:b/>
        <w:i/>
        <w:noProof/>
      </w:rPr>
      <w:t>9</w:t>
    </w:r>
    <w:r w:rsidR="00930D9B">
      <w:rPr>
        <w:b/>
        <w:i/>
      </w:rPr>
      <w:fldChar w:fldCharType="end"/>
    </w:r>
  </w:p>
  <w:p w:rsidR="00CA40F4" w:rsidRDefault="00CA40F4">
    <w:pPr>
      <w:pStyle w:val="Zpat"/>
      <w:tabs>
        <w:tab w:val="clear" w:pos="453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FF1" w:rsidRDefault="000E5FF1">
      <w:r>
        <w:separator/>
      </w:r>
    </w:p>
  </w:footnote>
  <w:footnote w:type="continuationSeparator" w:id="0">
    <w:p w:rsidR="000E5FF1" w:rsidRDefault="000E5F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F4" w:rsidRDefault="00CA40F4" w:rsidP="000E1ACE">
    <w:pPr>
      <w:pStyle w:val="Nzev"/>
      <w:tabs>
        <w:tab w:val="left" w:pos="7371"/>
      </w:tabs>
      <w:jc w:val="left"/>
    </w:pPr>
    <w:r>
      <w:t xml:space="preserve">           </w:t>
    </w:r>
    <w:r w:rsidRPr="00B85F23">
      <w:rPr>
        <w:noProof/>
      </w:rPr>
      <w:drawing>
        <wp:anchor distT="0" distB="0" distL="114300" distR="114300" simplePos="0" relativeHeight="251660288" behindDoc="0" locked="0" layoutInCell="1" allowOverlap="1">
          <wp:simplePos x="0" y="0"/>
          <wp:positionH relativeFrom="margin">
            <wp:posOffset>3700145</wp:posOffset>
          </wp:positionH>
          <wp:positionV relativeFrom="page">
            <wp:posOffset>361950</wp:posOffset>
          </wp:positionV>
          <wp:extent cx="2143125" cy="552450"/>
          <wp:effectExtent l="19050" t="0" r="0" b="0"/>
          <wp:wrapSquare wrapText="bothSides"/>
          <wp:docPr id="2" name="Obrázek 2"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_LOGO10mm_top_text1.png"/>
                  <pic:cNvPicPr/>
                </pic:nvPicPr>
                <pic:blipFill>
                  <a:blip r:embed="rId1"/>
                  <a:stretch>
                    <a:fillRect/>
                  </a:stretch>
                </pic:blipFill>
                <pic:spPr>
                  <a:xfrm>
                    <a:off x="0" y="0"/>
                    <a:ext cx="2141855" cy="552450"/>
                  </a:xfrm>
                  <a:prstGeom prst="rect">
                    <a:avLst/>
                  </a:prstGeom>
                </pic:spPr>
              </pic:pic>
            </a:graphicData>
          </a:graphic>
        </wp:anchor>
      </w:drawing>
    </w:r>
    <w:r w:rsidRPr="009E1D26">
      <w:rPr>
        <w:noProof/>
      </w:rPr>
      <w:drawing>
        <wp:anchor distT="0" distB="0" distL="114300" distR="114300" simplePos="0" relativeHeight="251659264" behindDoc="0" locked="0" layoutInCell="1" allowOverlap="1">
          <wp:simplePos x="0" y="0"/>
          <wp:positionH relativeFrom="page">
            <wp:posOffset>952500</wp:posOffset>
          </wp:positionH>
          <wp:positionV relativeFrom="page">
            <wp:posOffset>361950</wp:posOffset>
          </wp:positionV>
          <wp:extent cx="1866900" cy="504825"/>
          <wp:effectExtent l="19050" t="0" r="0" b="0"/>
          <wp:wrapSquare wrapText="bothSides"/>
          <wp:docPr id="4"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70075" cy="502285"/>
                  </a:xfrm>
                  <a:prstGeom prst="rect">
                    <a:avLst/>
                  </a:prstGeom>
                  <a:noFill/>
                  <a:ln w="9525">
                    <a:noFill/>
                    <a:miter lim="800000"/>
                    <a:headEnd/>
                    <a:tailEnd/>
                  </a:ln>
                </pic:spPr>
              </pic:pic>
            </a:graphicData>
          </a:graphic>
        </wp:anchor>
      </w:drawing>
    </w:r>
  </w:p>
  <w:p w:rsidR="00CA40F4" w:rsidRDefault="00CA40F4" w:rsidP="00454BE3">
    <w:pPr>
      <w:pStyle w:val="Zhlav"/>
      <w:tabs>
        <w:tab w:val="clear" w:pos="453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010F7"/>
    <w:multiLevelType w:val="hybridMultilevel"/>
    <w:tmpl w:val="13D8B582"/>
    <w:lvl w:ilvl="0" w:tplc="1A0A5C6E">
      <w:start w:val="1"/>
      <w:numFmt w:val="decimal"/>
      <w:lvlText w:val="5.%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246632"/>
    <w:multiLevelType w:val="hybridMultilevel"/>
    <w:tmpl w:val="CBFE54D8"/>
    <w:lvl w:ilvl="0" w:tplc="1396A1C4">
      <w:start w:val="1"/>
      <w:numFmt w:val="bullet"/>
      <w:lvlText w:val="-"/>
      <w:lvlJc w:val="left"/>
      <w:pPr>
        <w:ind w:left="1140" w:hanging="360"/>
      </w:pPr>
      <w:rPr>
        <w:rFonts w:ascii="Times New Roman" w:hAnsi="Times New Roman" w:cs="Times New Roman" w:hint="default"/>
        <w:sz w:val="22"/>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 w15:restartNumberingAfterBreak="0">
    <w:nsid w:val="2D6E16F4"/>
    <w:multiLevelType w:val="hybridMultilevel"/>
    <w:tmpl w:val="BCE64232"/>
    <w:lvl w:ilvl="0" w:tplc="035093AA">
      <w:start w:val="1"/>
      <w:numFmt w:val="decimal"/>
      <w:lvlText w:val="9.%1."/>
      <w:lvlJc w:val="left"/>
      <w:pPr>
        <w:ind w:left="720" w:hanging="360"/>
      </w:pPr>
      <w:rPr>
        <w:rFonts w:ascii="Times New Roman" w:hAnsi="Times New Roman" w:cs="Times New Roman" w:hint="default"/>
        <w:i w:val="0"/>
        <w:color w:val="000000" w:themeColor="text1"/>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1AD05B9"/>
    <w:multiLevelType w:val="multilevel"/>
    <w:tmpl w:val="E4041CCE"/>
    <w:lvl w:ilvl="0">
      <w:start w:val="7"/>
      <w:numFmt w:val="decimal"/>
      <w:lvlText w:val="%1."/>
      <w:lvlJc w:val="left"/>
      <w:pPr>
        <w:tabs>
          <w:tab w:val="num" w:pos="540"/>
        </w:tabs>
        <w:ind w:left="540" w:hanging="540"/>
      </w:pPr>
      <w:rPr>
        <w:rFonts w:hint="default"/>
      </w:rPr>
    </w:lvl>
    <w:lvl w:ilvl="1">
      <w:start w:val="1"/>
      <w:numFmt w:val="decimal"/>
      <w:lvlText w:val="8.%2."/>
      <w:lvlJc w:val="left"/>
      <w:pPr>
        <w:tabs>
          <w:tab w:val="num" w:pos="682"/>
        </w:tabs>
        <w:ind w:left="682" w:hanging="540"/>
      </w:pPr>
      <w:rPr>
        <w:rFonts w:ascii="Times New Roman" w:hAnsi="Times New Roman" w:cs="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B5C7670"/>
    <w:multiLevelType w:val="hybridMultilevel"/>
    <w:tmpl w:val="F26CD446"/>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 w15:restartNumberingAfterBreak="0">
    <w:nsid w:val="41035154"/>
    <w:multiLevelType w:val="hybridMultilevel"/>
    <w:tmpl w:val="91AAD06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447325D4"/>
    <w:multiLevelType w:val="hybridMultilevel"/>
    <w:tmpl w:val="D1DECE1C"/>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F77309"/>
    <w:multiLevelType w:val="hybridMultilevel"/>
    <w:tmpl w:val="C8C0E4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E316DC"/>
    <w:multiLevelType w:val="hybridMultilevel"/>
    <w:tmpl w:val="39B40980"/>
    <w:lvl w:ilvl="0" w:tplc="6128C1B8">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323CA"/>
    <w:multiLevelType w:val="multilevel"/>
    <w:tmpl w:val="92869DD4"/>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6.%3."/>
      <w:lvlJc w:val="left"/>
      <w:pPr>
        <w:tabs>
          <w:tab w:val="num" w:pos="720"/>
        </w:tabs>
        <w:ind w:left="720" w:hanging="720"/>
      </w:pPr>
      <w:rPr>
        <w:rFonts w:ascii="Times New Roman" w:hAnsi="Times New Roman" w:cs="Times New Roman"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3701613"/>
    <w:multiLevelType w:val="multilevel"/>
    <w:tmpl w:val="1F229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6B62C0C"/>
    <w:multiLevelType w:val="hybridMultilevel"/>
    <w:tmpl w:val="26500E04"/>
    <w:lvl w:ilvl="0" w:tplc="1396A1C4">
      <w:start w:val="1"/>
      <w:numFmt w:val="bullet"/>
      <w:lvlText w:val="-"/>
      <w:lvlJc w:val="left"/>
      <w:pPr>
        <w:ind w:left="862" w:hanging="360"/>
      </w:pPr>
      <w:rPr>
        <w:rFonts w:ascii="Times New Roman" w:hAnsi="Times New Roman" w:cs="Times New Roman" w:hint="default"/>
        <w:sz w:val="22"/>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15:restartNumberingAfterBreak="0">
    <w:nsid w:val="6AED651E"/>
    <w:multiLevelType w:val="multilevel"/>
    <w:tmpl w:val="61A08D46"/>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9B69B5"/>
    <w:multiLevelType w:val="hybridMultilevel"/>
    <w:tmpl w:val="867CD5BC"/>
    <w:lvl w:ilvl="0" w:tplc="1396A1C4">
      <w:start w:val="1"/>
      <w:numFmt w:val="bullet"/>
      <w:lvlText w:val="-"/>
      <w:lvlJc w:val="left"/>
      <w:pPr>
        <w:ind w:left="1429" w:hanging="360"/>
      </w:pPr>
      <w:rPr>
        <w:rFonts w:ascii="Times New Roman" w:hAnsi="Times New Roman" w:cs="Times New Roman" w:hint="default"/>
        <w:sz w:val="22"/>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75FA4DEE"/>
    <w:multiLevelType w:val="hybridMultilevel"/>
    <w:tmpl w:val="B6B85732"/>
    <w:lvl w:ilvl="0" w:tplc="75301B1A">
      <w:start w:val="1"/>
      <w:numFmt w:val="lowerLetter"/>
      <w:lvlText w:val="%1)"/>
      <w:lvlJc w:val="left"/>
      <w:pPr>
        <w:ind w:left="1413" w:hanging="420"/>
      </w:pPr>
      <w:rPr>
        <w:rFonts w:cs="Times New Roman"/>
        <w:b w:val="0"/>
      </w:rPr>
    </w:lvl>
    <w:lvl w:ilvl="1" w:tplc="04050019">
      <w:start w:val="1"/>
      <w:numFmt w:val="decimal"/>
      <w:lvlText w:val="%2."/>
      <w:lvlJc w:val="left"/>
      <w:pPr>
        <w:tabs>
          <w:tab w:val="num" w:pos="1788"/>
        </w:tabs>
        <w:ind w:left="1788" w:hanging="360"/>
      </w:pPr>
    </w:lvl>
    <w:lvl w:ilvl="2" w:tplc="0405001B">
      <w:start w:val="1"/>
      <w:numFmt w:val="decimal"/>
      <w:lvlText w:val="%3."/>
      <w:lvlJc w:val="left"/>
      <w:pPr>
        <w:tabs>
          <w:tab w:val="num" w:pos="2508"/>
        </w:tabs>
        <w:ind w:left="2508" w:hanging="360"/>
      </w:pPr>
    </w:lvl>
    <w:lvl w:ilvl="3" w:tplc="0405000F">
      <w:start w:val="1"/>
      <w:numFmt w:val="decimal"/>
      <w:lvlText w:val="%4."/>
      <w:lvlJc w:val="left"/>
      <w:pPr>
        <w:tabs>
          <w:tab w:val="num" w:pos="3228"/>
        </w:tabs>
        <w:ind w:left="3228" w:hanging="360"/>
      </w:pPr>
    </w:lvl>
    <w:lvl w:ilvl="4" w:tplc="04050019">
      <w:start w:val="1"/>
      <w:numFmt w:val="decimal"/>
      <w:lvlText w:val="%5."/>
      <w:lvlJc w:val="left"/>
      <w:pPr>
        <w:tabs>
          <w:tab w:val="num" w:pos="3948"/>
        </w:tabs>
        <w:ind w:left="3948" w:hanging="360"/>
      </w:pPr>
    </w:lvl>
    <w:lvl w:ilvl="5" w:tplc="0405001B">
      <w:start w:val="1"/>
      <w:numFmt w:val="decimal"/>
      <w:lvlText w:val="%6."/>
      <w:lvlJc w:val="left"/>
      <w:pPr>
        <w:tabs>
          <w:tab w:val="num" w:pos="4668"/>
        </w:tabs>
        <w:ind w:left="4668" w:hanging="360"/>
      </w:pPr>
    </w:lvl>
    <w:lvl w:ilvl="6" w:tplc="0405000F">
      <w:start w:val="1"/>
      <w:numFmt w:val="decimal"/>
      <w:lvlText w:val="%7."/>
      <w:lvlJc w:val="left"/>
      <w:pPr>
        <w:tabs>
          <w:tab w:val="num" w:pos="5388"/>
        </w:tabs>
        <w:ind w:left="5388" w:hanging="360"/>
      </w:pPr>
    </w:lvl>
    <w:lvl w:ilvl="7" w:tplc="04050019">
      <w:start w:val="1"/>
      <w:numFmt w:val="decimal"/>
      <w:lvlText w:val="%8."/>
      <w:lvlJc w:val="left"/>
      <w:pPr>
        <w:tabs>
          <w:tab w:val="num" w:pos="6108"/>
        </w:tabs>
        <w:ind w:left="6108" w:hanging="360"/>
      </w:pPr>
    </w:lvl>
    <w:lvl w:ilvl="8" w:tplc="0405001B">
      <w:start w:val="1"/>
      <w:numFmt w:val="decimal"/>
      <w:lvlText w:val="%9."/>
      <w:lvlJc w:val="left"/>
      <w:pPr>
        <w:tabs>
          <w:tab w:val="num" w:pos="6828"/>
        </w:tabs>
        <w:ind w:left="6828" w:hanging="360"/>
      </w:pPr>
    </w:lvl>
  </w:abstractNum>
  <w:num w:numId="1">
    <w:abstractNumId w:val="12"/>
  </w:num>
  <w:num w:numId="2">
    <w:abstractNumId w:val="9"/>
  </w:num>
  <w:num w:numId="3">
    <w:abstractNumId w:val="3"/>
  </w:num>
  <w:num w:numId="4">
    <w:abstractNumId w:val="6"/>
  </w:num>
  <w:num w:numId="5">
    <w:abstractNumId w:val="13"/>
  </w:num>
  <w:num w:numId="6">
    <w:abstractNumId w:val="11"/>
  </w:num>
  <w:num w:numId="7">
    <w:abstractNumId w:val="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 w:numId="11">
    <w:abstractNumId w:val="8"/>
  </w:num>
  <w:num w:numId="12">
    <w:abstractNumId w:val="2"/>
  </w:num>
  <w:num w:numId="13">
    <w:abstractNumId w:val="7"/>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3F"/>
    <w:rsid w:val="00007C7E"/>
    <w:rsid w:val="00010351"/>
    <w:rsid w:val="00017294"/>
    <w:rsid w:val="0002337F"/>
    <w:rsid w:val="00025617"/>
    <w:rsid w:val="000264CB"/>
    <w:rsid w:val="00026850"/>
    <w:rsid w:val="000274EA"/>
    <w:rsid w:val="00030589"/>
    <w:rsid w:val="000327BF"/>
    <w:rsid w:val="00033168"/>
    <w:rsid w:val="00033CB0"/>
    <w:rsid w:val="00035DF5"/>
    <w:rsid w:val="000454A3"/>
    <w:rsid w:val="00046C62"/>
    <w:rsid w:val="00047F4D"/>
    <w:rsid w:val="00050235"/>
    <w:rsid w:val="00052948"/>
    <w:rsid w:val="0005530A"/>
    <w:rsid w:val="0005670C"/>
    <w:rsid w:val="000618F4"/>
    <w:rsid w:val="00066B25"/>
    <w:rsid w:val="0007064B"/>
    <w:rsid w:val="00070687"/>
    <w:rsid w:val="0007077E"/>
    <w:rsid w:val="00070EA7"/>
    <w:rsid w:val="00080566"/>
    <w:rsid w:val="00085933"/>
    <w:rsid w:val="00085AB7"/>
    <w:rsid w:val="0009263E"/>
    <w:rsid w:val="000926A3"/>
    <w:rsid w:val="00093D7B"/>
    <w:rsid w:val="00094F59"/>
    <w:rsid w:val="000953C7"/>
    <w:rsid w:val="000B6CC4"/>
    <w:rsid w:val="000C043B"/>
    <w:rsid w:val="000C654F"/>
    <w:rsid w:val="000D1EF1"/>
    <w:rsid w:val="000D5E85"/>
    <w:rsid w:val="000E1ACE"/>
    <w:rsid w:val="000E3C38"/>
    <w:rsid w:val="000E4335"/>
    <w:rsid w:val="000E5FF1"/>
    <w:rsid w:val="000F1560"/>
    <w:rsid w:val="000F4335"/>
    <w:rsid w:val="000F5E98"/>
    <w:rsid w:val="000F7246"/>
    <w:rsid w:val="00101657"/>
    <w:rsid w:val="0011291E"/>
    <w:rsid w:val="00112CDF"/>
    <w:rsid w:val="001131E6"/>
    <w:rsid w:val="00113A4A"/>
    <w:rsid w:val="001152EC"/>
    <w:rsid w:val="00116E11"/>
    <w:rsid w:val="00125542"/>
    <w:rsid w:val="00127B5C"/>
    <w:rsid w:val="001317EA"/>
    <w:rsid w:val="00131E34"/>
    <w:rsid w:val="0013476F"/>
    <w:rsid w:val="00134B14"/>
    <w:rsid w:val="00135CB2"/>
    <w:rsid w:val="00136E01"/>
    <w:rsid w:val="001408D8"/>
    <w:rsid w:val="001504B9"/>
    <w:rsid w:val="0015260B"/>
    <w:rsid w:val="0015543E"/>
    <w:rsid w:val="00155FF3"/>
    <w:rsid w:val="001660F3"/>
    <w:rsid w:val="00173672"/>
    <w:rsid w:val="00173EAD"/>
    <w:rsid w:val="001760EC"/>
    <w:rsid w:val="00182C6C"/>
    <w:rsid w:val="001850FD"/>
    <w:rsid w:val="00191A13"/>
    <w:rsid w:val="001A14C4"/>
    <w:rsid w:val="001A5DBC"/>
    <w:rsid w:val="001A7BC5"/>
    <w:rsid w:val="001B0463"/>
    <w:rsid w:val="001B13C1"/>
    <w:rsid w:val="001B27A2"/>
    <w:rsid w:val="001B303E"/>
    <w:rsid w:val="001B417F"/>
    <w:rsid w:val="001B5A22"/>
    <w:rsid w:val="001B7F88"/>
    <w:rsid w:val="001C2C7B"/>
    <w:rsid w:val="001C3108"/>
    <w:rsid w:val="001C3D6F"/>
    <w:rsid w:val="001D177A"/>
    <w:rsid w:val="001D314D"/>
    <w:rsid w:val="001D42D1"/>
    <w:rsid w:val="001D7052"/>
    <w:rsid w:val="001D7A97"/>
    <w:rsid w:val="001E05D7"/>
    <w:rsid w:val="001E577B"/>
    <w:rsid w:val="001E724E"/>
    <w:rsid w:val="001F3D16"/>
    <w:rsid w:val="001F4159"/>
    <w:rsid w:val="001F5006"/>
    <w:rsid w:val="00201121"/>
    <w:rsid w:val="00201CF8"/>
    <w:rsid w:val="00204361"/>
    <w:rsid w:val="00206F0A"/>
    <w:rsid w:val="0021184B"/>
    <w:rsid w:val="00211EC3"/>
    <w:rsid w:val="002137B9"/>
    <w:rsid w:val="0021730F"/>
    <w:rsid w:val="00217872"/>
    <w:rsid w:val="00217B88"/>
    <w:rsid w:val="00220382"/>
    <w:rsid w:val="00220F3E"/>
    <w:rsid w:val="00221E02"/>
    <w:rsid w:val="002230CD"/>
    <w:rsid w:val="002302AF"/>
    <w:rsid w:val="0023031B"/>
    <w:rsid w:val="00230358"/>
    <w:rsid w:val="002309B0"/>
    <w:rsid w:val="002311E6"/>
    <w:rsid w:val="00233F95"/>
    <w:rsid w:val="0023411A"/>
    <w:rsid w:val="00236FA2"/>
    <w:rsid w:val="00242624"/>
    <w:rsid w:val="00251BDF"/>
    <w:rsid w:val="002531B8"/>
    <w:rsid w:val="00253233"/>
    <w:rsid w:val="0025487C"/>
    <w:rsid w:val="00254899"/>
    <w:rsid w:val="00260880"/>
    <w:rsid w:val="00262491"/>
    <w:rsid w:val="002709E6"/>
    <w:rsid w:val="00270F15"/>
    <w:rsid w:val="002715F2"/>
    <w:rsid w:val="00272341"/>
    <w:rsid w:val="002752C0"/>
    <w:rsid w:val="00277DD1"/>
    <w:rsid w:val="00277E90"/>
    <w:rsid w:val="00281A8F"/>
    <w:rsid w:val="00281DD3"/>
    <w:rsid w:val="0028389E"/>
    <w:rsid w:val="0028445F"/>
    <w:rsid w:val="002862ED"/>
    <w:rsid w:val="00291B36"/>
    <w:rsid w:val="00293845"/>
    <w:rsid w:val="00295A43"/>
    <w:rsid w:val="002A0D77"/>
    <w:rsid w:val="002A65FC"/>
    <w:rsid w:val="002A689E"/>
    <w:rsid w:val="002B0DAA"/>
    <w:rsid w:val="002B68D4"/>
    <w:rsid w:val="002C0A10"/>
    <w:rsid w:val="002C1414"/>
    <w:rsid w:val="002C2DBB"/>
    <w:rsid w:val="002C5E42"/>
    <w:rsid w:val="002C7D9E"/>
    <w:rsid w:val="002D7A8F"/>
    <w:rsid w:val="002E104B"/>
    <w:rsid w:val="002E2252"/>
    <w:rsid w:val="002E2720"/>
    <w:rsid w:val="002E30D0"/>
    <w:rsid w:val="002E4D09"/>
    <w:rsid w:val="002E7CA3"/>
    <w:rsid w:val="002F3266"/>
    <w:rsid w:val="002F3413"/>
    <w:rsid w:val="002F3BAA"/>
    <w:rsid w:val="002F597D"/>
    <w:rsid w:val="002F5EC2"/>
    <w:rsid w:val="00304946"/>
    <w:rsid w:val="00305CB9"/>
    <w:rsid w:val="00313839"/>
    <w:rsid w:val="0031446D"/>
    <w:rsid w:val="00315F89"/>
    <w:rsid w:val="0033401B"/>
    <w:rsid w:val="0033664F"/>
    <w:rsid w:val="0034078B"/>
    <w:rsid w:val="00342E48"/>
    <w:rsid w:val="0034508E"/>
    <w:rsid w:val="00350698"/>
    <w:rsid w:val="00354A56"/>
    <w:rsid w:val="00364544"/>
    <w:rsid w:val="00366C79"/>
    <w:rsid w:val="00366D56"/>
    <w:rsid w:val="00367CC5"/>
    <w:rsid w:val="00373A87"/>
    <w:rsid w:val="003751F3"/>
    <w:rsid w:val="0037735D"/>
    <w:rsid w:val="00380294"/>
    <w:rsid w:val="003812FF"/>
    <w:rsid w:val="00383BCF"/>
    <w:rsid w:val="0039179C"/>
    <w:rsid w:val="003934AC"/>
    <w:rsid w:val="00396008"/>
    <w:rsid w:val="0039768B"/>
    <w:rsid w:val="003A0FC1"/>
    <w:rsid w:val="003A2358"/>
    <w:rsid w:val="003A24CF"/>
    <w:rsid w:val="003A7A18"/>
    <w:rsid w:val="003A7D36"/>
    <w:rsid w:val="003B7FF6"/>
    <w:rsid w:val="003C1D8C"/>
    <w:rsid w:val="003C6040"/>
    <w:rsid w:val="003C6757"/>
    <w:rsid w:val="003D05A2"/>
    <w:rsid w:val="003D2DA5"/>
    <w:rsid w:val="003D30AC"/>
    <w:rsid w:val="003D5B6F"/>
    <w:rsid w:val="003E252D"/>
    <w:rsid w:val="003E773B"/>
    <w:rsid w:val="003F2C25"/>
    <w:rsid w:val="003F3923"/>
    <w:rsid w:val="004015A6"/>
    <w:rsid w:val="00403C3E"/>
    <w:rsid w:val="004110F8"/>
    <w:rsid w:val="00411CB4"/>
    <w:rsid w:val="004152D4"/>
    <w:rsid w:val="00416416"/>
    <w:rsid w:val="0042033C"/>
    <w:rsid w:val="00420477"/>
    <w:rsid w:val="00425D1E"/>
    <w:rsid w:val="00427276"/>
    <w:rsid w:val="00427E4B"/>
    <w:rsid w:val="0043018F"/>
    <w:rsid w:val="00431C4F"/>
    <w:rsid w:val="0043693F"/>
    <w:rsid w:val="00441324"/>
    <w:rsid w:val="00441726"/>
    <w:rsid w:val="00441F45"/>
    <w:rsid w:val="00446B94"/>
    <w:rsid w:val="00447AB7"/>
    <w:rsid w:val="00447E2B"/>
    <w:rsid w:val="00454BE3"/>
    <w:rsid w:val="00455B95"/>
    <w:rsid w:val="00455F02"/>
    <w:rsid w:val="004629DA"/>
    <w:rsid w:val="004648FC"/>
    <w:rsid w:val="004710FD"/>
    <w:rsid w:val="004739C0"/>
    <w:rsid w:val="00475F59"/>
    <w:rsid w:val="00476CE4"/>
    <w:rsid w:val="00477DCD"/>
    <w:rsid w:val="00483414"/>
    <w:rsid w:val="00490C41"/>
    <w:rsid w:val="004950FC"/>
    <w:rsid w:val="00495FE1"/>
    <w:rsid w:val="00496310"/>
    <w:rsid w:val="004A0A71"/>
    <w:rsid w:val="004A0D11"/>
    <w:rsid w:val="004A60C2"/>
    <w:rsid w:val="004B0619"/>
    <w:rsid w:val="004B1F8F"/>
    <w:rsid w:val="004B2C5B"/>
    <w:rsid w:val="004C04E1"/>
    <w:rsid w:val="004C0D62"/>
    <w:rsid w:val="004C2252"/>
    <w:rsid w:val="004C2C51"/>
    <w:rsid w:val="004C4E34"/>
    <w:rsid w:val="004C50BD"/>
    <w:rsid w:val="004D0DE6"/>
    <w:rsid w:val="004D1A95"/>
    <w:rsid w:val="004E00C7"/>
    <w:rsid w:val="004E0AB5"/>
    <w:rsid w:val="004E1D32"/>
    <w:rsid w:val="004E261C"/>
    <w:rsid w:val="004F415A"/>
    <w:rsid w:val="004F4F62"/>
    <w:rsid w:val="004F582B"/>
    <w:rsid w:val="0050194E"/>
    <w:rsid w:val="005071B6"/>
    <w:rsid w:val="00507977"/>
    <w:rsid w:val="00512604"/>
    <w:rsid w:val="00513002"/>
    <w:rsid w:val="00514566"/>
    <w:rsid w:val="00515253"/>
    <w:rsid w:val="00524944"/>
    <w:rsid w:val="0053359D"/>
    <w:rsid w:val="00534A71"/>
    <w:rsid w:val="00540595"/>
    <w:rsid w:val="0054132A"/>
    <w:rsid w:val="00542399"/>
    <w:rsid w:val="005508FD"/>
    <w:rsid w:val="0055352E"/>
    <w:rsid w:val="0055690F"/>
    <w:rsid w:val="00560E40"/>
    <w:rsid w:val="00564CFE"/>
    <w:rsid w:val="00572D19"/>
    <w:rsid w:val="005750E2"/>
    <w:rsid w:val="005800E0"/>
    <w:rsid w:val="00580CA4"/>
    <w:rsid w:val="005840BC"/>
    <w:rsid w:val="0058788C"/>
    <w:rsid w:val="00591781"/>
    <w:rsid w:val="00595B50"/>
    <w:rsid w:val="005A5A28"/>
    <w:rsid w:val="005A5A2C"/>
    <w:rsid w:val="005B2661"/>
    <w:rsid w:val="005B388F"/>
    <w:rsid w:val="005B6ED3"/>
    <w:rsid w:val="005C2FEB"/>
    <w:rsid w:val="005C38C8"/>
    <w:rsid w:val="005C3E5D"/>
    <w:rsid w:val="005C6646"/>
    <w:rsid w:val="005D121A"/>
    <w:rsid w:val="005D46EC"/>
    <w:rsid w:val="005D5982"/>
    <w:rsid w:val="005D5F74"/>
    <w:rsid w:val="005E1698"/>
    <w:rsid w:val="00602AE2"/>
    <w:rsid w:val="00606FB6"/>
    <w:rsid w:val="00607E06"/>
    <w:rsid w:val="0061352F"/>
    <w:rsid w:val="0061799B"/>
    <w:rsid w:val="006235BE"/>
    <w:rsid w:val="00625C2A"/>
    <w:rsid w:val="00631F56"/>
    <w:rsid w:val="006365D8"/>
    <w:rsid w:val="0063692B"/>
    <w:rsid w:val="0063743E"/>
    <w:rsid w:val="0064031A"/>
    <w:rsid w:val="00642E3D"/>
    <w:rsid w:val="006510F8"/>
    <w:rsid w:val="006513DD"/>
    <w:rsid w:val="00655822"/>
    <w:rsid w:val="0066209F"/>
    <w:rsid w:val="0067173F"/>
    <w:rsid w:val="00672932"/>
    <w:rsid w:val="00691DC1"/>
    <w:rsid w:val="006930C3"/>
    <w:rsid w:val="006A01A6"/>
    <w:rsid w:val="006A319C"/>
    <w:rsid w:val="006A339B"/>
    <w:rsid w:val="006A71BF"/>
    <w:rsid w:val="006A7BEB"/>
    <w:rsid w:val="006B28AE"/>
    <w:rsid w:val="006B391D"/>
    <w:rsid w:val="006C1869"/>
    <w:rsid w:val="006C1887"/>
    <w:rsid w:val="006C2EBF"/>
    <w:rsid w:val="006C5D05"/>
    <w:rsid w:val="006C65CF"/>
    <w:rsid w:val="006C6E4D"/>
    <w:rsid w:val="006D1147"/>
    <w:rsid w:val="006E0FF6"/>
    <w:rsid w:val="006E2C20"/>
    <w:rsid w:val="006E4C37"/>
    <w:rsid w:val="006E5ABD"/>
    <w:rsid w:val="006E7155"/>
    <w:rsid w:val="006F41A1"/>
    <w:rsid w:val="006F6E4E"/>
    <w:rsid w:val="00701A1D"/>
    <w:rsid w:val="00705D17"/>
    <w:rsid w:val="00717C62"/>
    <w:rsid w:val="00720568"/>
    <w:rsid w:val="00722F11"/>
    <w:rsid w:val="00725137"/>
    <w:rsid w:val="00732BDC"/>
    <w:rsid w:val="0074100B"/>
    <w:rsid w:val="00742540"/>
    <w:rsid w:val="007460E1"/>
    <w:rsid w:val="00746A77"/>
    <w:rsid w:val="00755440"/>
    <w:rsid w:val="0076048D"/>
    <w:rsid w:val="00766DA2"/>
    <w:rsid w:val="007673D5"/>
    <w:rsid w:val="007678B7"/>
    <w:rsid w:val="00767ACE"/>
    <w:rsid w:val="00776447"/>
    <w:rsid w:val="007801A1"/>
    <w:rsid w:val="00781252"/>
    <w:rsid w:val="007829DE"/>
    <w:rsid w:val="0078473F"/>
    <w:rsid w:val="007854BA"/>
    <w:rsid w:val="00790E64"/>
    <w:rsid w:val="00792532"/>
    <w:rsid w:val="007A0C7F"/>
    <w:rsid w:val="007A1FB7"/>
    <w:rsid w:val="007A4A11"/>
    <w:rsid w:val="007A6D3C"/>
    <w:rsid w:val="007B55C6"/>
    <w:rsid w:val="007B5BAF"/>
    <w:rsid w:val="007B7F67"/>
    <w:rsid w:val="007C05AF"/>
    <w:rsid w:val="007C1F0D"/>
    <w:rsid w:val="007C6B3E"/>
    <w:rsid w:val="007D1ED3"/>
    <w:rsid w:val="007D2ED9"/>
    <w:rsid w:val="007D31C0"/>
    <w:rsid w:val="007D3234"/>
    <w:rsid w:val="007E29DC"/>
    <w:rsid w:val="007E417C"/>
    <w:rsid w:val="007E54E9"/>
    <w:rsid w:val="007E5711"/>
    <w:rsid w:val="007E7BF3"/>
    <w:rsid w:val="007F0511"/>
    <w:rsid w:val="007F13DD"/>
    <w:rsid w:val="007F2D7F"/>
    <w:rsid w:val="007F39F1"/>
    <w:rsid w:val="007F56C7"/>
    <w:rsid w:val="0080126F"/>
    <w:rsid w:val="008037A6"/>
    <w:rsid w:val="0080409E"/>
    <w:rsid w:val="008051F6"/>
    <w:rsid w:val="0080591E"/>
    <w:rsid w:val="008230B1"/>
    <w:rsid w:val="0082535C"/>
    <w:rsid w:val="00826B78"/>
    <w:rsid w:val="00827577"/>
    <w:rsid w:val="00833355"/>
    <w:rsid w:val="00834098"/>
    <w:rsid w:val="00836A7A"/>
    <w:rsid w:val="008429C9"/>
    <w:rsid w:val="00844A66"/>
    <w:rsid w:val="0084791F"/>
    <w:rsid w:val="0085357A"/>
    <w:rsid w:val="0086106D"/>
    <w:rsid w:val="00862624"/>
    <w:rsid w:val="00863396"/>
    <w:rsid w:val="00864E5C"/>
    <w:rsid w:val="00865A2E"/>
    <w:rsid w:val="00872335"/>
    <w:rsid w:val="00876709"/>
    <w:rsid w:val="00881E93"/>
    <w:rsid w:val="00887B17"/>
    <w:rsid w:val="008933E7"/>
    <w:rsid w:val="0089550B"/>
    <w:rsid w:val="008A03D5"/>
    <w:rsid w:val="008A0E6B"/>
    <w:rsid w:val="008A2CEB"/>
    <w:rsid w:val="008A3DBF"/>
    <w:rsid w:val="008A58FC"/>
    <w:rsid w:val="008B02D8"/>
    <w:rsid w:val="008B0A8D"/>
    <w:rsid w:val="008C4584"/>
    <w:rsid w:val="008C5761"/>
    <w:rsid w:val="008C6075"/>
    <w:rsid w:val="008D18AB"/>
    <w:rsid w:val="008D3104"/>
    <w:rsid w:val="008D4589"/>
    <w:rsid w:val="008E46D5"/>
    <w:rsid w:val="008E71FD"/>
    <w:rsid w:val="008F19B6"/>
    <w:rsid w:val="008F1E53"/>
    <w:rsid w:val="008F505B"/>
    <w:rsid w:val="009012D6"/>
    <w:rsid w:val="00902AB8"/>
    <w:rsid w:val="009059A8"/>
    <w:rsid w:val="00906346"/>
    <w:rsid w:val="00906B0A"/>
    <w:rsid w:val="009079CA"/>
    <w:rsid w:val="009100A0"/>
    <w:rsid w:val="00912876"/>
    <w:rsid w:val="00914061"/>
    <w:rsid w:val="009263FD"/>
    <w:rsid w:val="00927587"/>
    <w:rsid w:val="00930D9B"/>
    <w:rsid w:val="00931ABF"/>
    <w:rsid w:val="00937405"/>
    <w:rsid w:val="00942BDE"/>
    <w:rsid w:val="0094724E"/>
    <w:rsid w:val="00950482"/>
    <w:rsid w:val="009568D7"/>
    <w:rsid w:val="00962149"/>
    <w:rsid w:val="00966EC5"/>
    <w:rsid w:val="00975AA4"/>
    <w:rsid w:val="009776AB"/>
    <w:rsid w:val="00983DE9"/>
    <w:rsid w:val="00985398"/>
    <w:rsid w:val="00991103"/>
    <w:rsid w:val="00992D5C"/>
    <w:rsid w:val="009A3BC8"/>
    <w:rsid w:val="009A69BD"/>
    <w:rsid w:val="009A6B12"/>
    <w:rsid w:val="009B01AA"/>
    <w:rsid w:val="009B1BBE"/>
    <w:rsid w:val="009B284E"/>
    <w:rsid w:val="009B5267"/>
    <w:rsid w:val="009B6661"/>
    <w:rsid w:val="009B7705"/>
    <w:rsid w:val="009C2EBD"/>
    <w:rsid w:val="009C6483"/>
    <w:rsid w:val="009C79DC"/>
    <w:rsid w:val="009D16CC"/>
    <w:rsid w:val="009D38F3"/>
    <w:rsid w:val="009D4DB4"/>
    <w:rsid w:val="009E42B2"/>
    <w:rsid w:val="009F113D"/>
    <w:rsid w:val="009F3270"/>
    <w:rsid w:val="009F7860"/>
    <w:rsid w:val="009F7C98"/>
    <w:rsid w:val="00A00EA4"/>
    <w:rsid w:val="00A024DE"/>
    <w:rsid w:val="00A061C2"/>
    <w:rsid w:val="00A07547"/>
    <w:rsid w:val="00A20E99"/>
    <w:rsid w:val="00A21556"/>
    <w:rsid w:val="00A21F42"/>
    <w:rsid w:val="00A24F53"/>
    <w:rsid w:val="00A25E2A"/>
    <w:rsid w:val="00A343A0"/>
    <w:rsid w:val="00A370A1"/>
    <w:rsid w:val="00A370C2"/>
    <w:rsid w:val="00A47132"/>
    <w:rsid w:val="00A472CF"/>
    <w:rsid w:val="00A54355"/>
    <w:rsid w:val="00A6222F"/>
    <w:rsid w:val="00A67D5A"/>
    <w:rsid w:val="00A706CC"/>
    <w:rsid w:val="00A7245D"/>
    <w:rsid w:val="00A75D18"/>
    <w:rsid w:val="00A762FA"/>
    <w:rsid w:val="00A80F3F"/>
    <w:rsid w:val="00A81428"/>
    <w:rsid w:val="00A81D8F"/>
    <w:rsid w:val="00A83257"/>
    <w:rsid w:val="00A83F81"/>
    <w:rsid w:val="00A86A7C"/>
    <w:rsid w:val="00A86D58"/>
    <w:rsid w:val="00A87042"/>
    <w:rsid w:val="00A90101"/>
    <w:rsid w:val="00A962C9"/>
    <w:rsid w:val="00AA01EF"/>
    <w:rsid w:val="00AA325E"/>
    <w:rsid w:val="00AA7DBB"/>
    <w:rsid w:val="00AB27F1"/>
    <w:rsid w:val="00AB4C8A"/>
    <w:rsid w:val="00AB5FC2"/>
    <w:rsid w:val="00AD1129"/>
    <w:rsid w:val="00AD232A"/>
    <w:rsid w:val="00AE005E"/>
    <w:rsid w:val="00AE59FF"/>
    <w:rsid w:val="00AE72FE"/>
    <w:rsid w:val="00B04071"/>
    <w:rsid w:val="00B0679E"/>
    <w:rsid w:val="00B13354"/>
    <w:rsid w:val="00B141AD"/>
    <w:rsid w:val="00B205C6"/>
    <w:rsid w:val="00B21254"/>
    <w:rsid w:val="00B26257"/>
    <w:rsid w:val="00B32A21"/>
    <w:rsid w:val="00B35926"/>
    <w:rsid w:val="00B36720"/>
    <w:rsid w:val="00B377F6"/>
    <w:rsid w:val="00B46F0A"/>
    <w:rsid w:val="00B4713A"/>
    <w:rsid w:val="00B52AB8"/>
    <w:rsid w:val="00B54EA6"/>
    <w:rsid w:val="00B55F20"/>
    <w:rsid w:val="00B560D3"/>
    <w:rsid w:val="00B62F12"/>
    <w:rsid w:val="00B72275"/>
    <w:rsid w:val="00B761B0"/>
    <w:rsid w:val="00B76CD4"/>
    <w:rsid w:val="00B77232"/>
    <w:rsid w:val="00B80559"/>
    <w:rsid w:val="00B80A44"/>
    <w:rsid w:val="00B81FF7"/>
    <w:rsid w:val="00B83C89"/>
    <w:rsid w:val="00B850A8"/>
    <w:rsid w:val="00B87092"/>
    <w:rsid w:val="00B90A8E"/>
    <w:rsid w:val="00B94B9F"/>
    <w:rsid w:val="00BA4A55"/>
    <w:rsid w:val="00BB0C5D"/>
    <w:rsid w:val="00BB3877"/>
    <w:rsid w:val="00BB5BD2"/>
    <w:rsid w:val="00BC1532"/>
    <w:rsid w:val="00BC1B28"/>
    <w:rsid w:val="00BC4133"/>
    <w:rsid w:val="00BC60F8"/>
    <w:rsid w:val="00BC754B"/>
    <w:rsid w:val="00BD3374"/>
    <w:rsid w:val="00BD3E10"/>
    <w:rsid w:val="00BD588D"/>
    <w:rsid w:val="00BD7DB9"/>
    <w:rsid w:val="00BE064E"/>
    <w:rsid w:val="00BE12DF"/>
    <w:rsid w:val="00BE2494"/>
    <w:rsid w:val="00BE4BFE"/>
    <w:rsid w:val="00BE530F"/>
    <w:rsid w:val="00BE5CF4"/>
    <w:rsid w:val="00BE645E"/>
    <w:rsid w:val="00BE73C7"/>
    <w:rsid w:val="00BF1DDE"/>
    <w:rsid w:val="00BF5266"/>
    <w:rsid w:val="00C03518"/>
    <w:rsid w:val="00C0611D"/>
    <w:rsid w:val="00C12CCD"/>
    <w:rsid w:val="00C1455B"/>
    <w:rsid w:val="00C15BF9"/>
    <w:rsid w:val="00C263D5"/>
    <w:rsid w:val="00C271FF"/>
    <w:rsid w:val="00C27FCF"/>
    <w:rsid w:val="00C40111"/>
    <w:rsid w:val="00C413B8"/>
    <w:rsid w:val="00C437C5"/>
    <w:rsid w:val="00C4657E"/>
    <w:rsid w:val="00C477ED"/>
    <w:rsid w:val="00C50356"/>
    <w:rsid w:val="00C503F7"/>
    <w:rsid w:val="00C518F3"/>
    <w:rsid w:val="00C610BF"/>
    <w:rsid w:val="00C73126"/>
    <w:rsid w:val="00C753F1"/>
    <w:rsid w:val="00C75D8A"/>
    <w:rsid w:val="00C81861"/>
    <w:rsid w:val="00C91CA0"/>
    <w:rsid w:val="00C932CE"/>
    <w:rsid w:val="00C93C74"/>
    <w:rsid w:val="00C95D69"/>
    <w:rsid w:val="00CA35B7"/>
    <w:rsid w:val="00CA3808"/>
    <w:rsid w:val="00CA40F4"/>
    <w:rsid w:val="00CB2D85"/>
    <w:rsid w:val="00CB4171"/>
    <w:rsid w:val="00CB5D04"/>
    <w:rsid w:val="00CB6F00"/>
    <w:rsid w:val="00CC0262"/>
    <w:rsid w:val="00CC4D76"/>
    <w:rsid w:val="00CC4DC2"/>
    <w:rsid w:val="00CD6CF8"/>
    <w:rsid w:val="00CF2B18"/>
    <w:rsid w:val="00D123FD"/>
    <w:rsid w:val="00D16D8E"/>
    <w:rsid w:val="00D27CC6"/>
    <w:rsid w:val="00D308A3"/>
    <w:rsid w:val="00D31473"/>
    <w:rsid w:val="00D32ABB"/>
    <w:rsid w:val="00D3709D"/>
    <w:rsid w:val="00D40D9F"/>
    <w:rsid w:val="00D43A20"/>
    <w:rsid w:val="00D469D3"/>
    <w:rsid w:val="00D46FA7"/>
    <w:rsid w:val="00D47971"/>
    <w:rsid w:val="00D50532"/>
    <w:rsid w:val="00D511F8"/>
    <w:rsid w:val="00D513D1"/>
    <w:rsid w:val="00D54311"/>
    <w:rsid w:val="00D576EF"/>
    <w:rsid w:val="00D62C23"/>
    <w:rsid w:val="00D652AD"/>
    <w:rsid w:val="00D66997"/>
    <w:rsid w:val="00D66B93"/>
    <w:rsid w:val="00D70024"/>
    <w:rsid w:val="00D7568C"/>
    <w:rsid w:val="00D75A7A"/>
    <w:rsid w:val="00D82781"/>
    <w:rsid w:val="00D84CD0"/>
    <w:rsid w:val="00D8691D"/>
    <w:rsid w:val="00D9185F"/>
    <w:rsid w:val="00DA2209"/>
    <w:rsid w:val="00DA3038"/>
    <w:rsid w:val="00DA36E4"/>
    <w:rsid w:val="00DA47D9"/>
    <w:rsid w:val="00DB3133"/>
    <w:rsid w:val="00DB3B63"/>
    <w:rsid w:val="00DB511D"/>
    <w:rsid w:val="00DC658F"/>
    <w:rsid w:val="00DD01E6"/>
    <w:rsid w:val="00DD1E19"/>
    <w:rsid w:val="00DD2B5F"/>
    <w:rsid w:val="00DD2D48"/>
    <w:rsid w:val="00DD3555"/>
    <w:rsid w:val="00DD3E83"/>
    <w:rsid w:val="00DD4D49"/>
    <w:rsid w:val="00DD6552"/>
    <w:rsid w:val="00DE092E"/>
    <w:rsid w:val="00DE196A"/>
    <w:rsid w:val="00DE41FE"/>
    <w:rsid w:val="00DF1B53"/>
    <w:rsid w:val="00E010E9"/>
    <w:rsid w:val="00E0220E"/>
    <w:rsid w:val="00E02533"/>
    <w:rsid w:val="00E122DB"/>
    <w:rsid w:val="00E130BA"/>
    <w:rsid w:val="00E13E76"/>
    <w:rsid w:val="00E13FDD"/>
    <w:rsid w:val="00E15B6D"/>
    <w:rsid w:val="00E329EC"/>
    <w:rsid w:val="00E37CC3"/>
    <w:rsid w:val="00E40EE4"/>
    <w:rsid w:val="00E41225"/>
    <w:rsid w:val="00E4134B"/>
    <w:rsid w:val="00E504F4"/>
    <w:rsid w:val="00E54F51"/>
    <w:rsid w:val="00E5774E"/>
    <w:rsid w:val="00E64E94"/>
    <w:rsid w:val="00E65CD3"/>
    <w:rsid w:val="00E700DD"/>
    <w:rsid w:val="00E70F4C"/>
    <w:rsid w:val="00E746B2"/>
    <w:rsid w:val="00E75341"/>
    <w:rsid w:val="00E762AA"/>
    <w:rsid w:val="00E843FE"/>
    <w:rsid w:val="00E845BC"/>
    <w:rsid w:val="00E85720"/>
    <w:rsid w:val="00E86BEE"/>
    <w:rsid w:val="00E92919"/>
    <w:rsid w:val="00EA1560"/>
    <w:rsid w:val="00EA1C59"/>
    <w:rsid w:val="00EA1CBE"/>
    <w:rsid w:val="00EA2095"/>
    <w:rsid w:val="00EA25BF"/>
    <w:rsid w:val="00EA2D0B"/>
    <w:rsid w:val="00EA6A13"/>
    <w:rsid w:val="00EA7B66"/>
    <w:rsid w:val="00EB44EC"/>
    <w:rsid w:val="00EB4B67"/>
    <w:rsid w:val="00EC0185"/>
    <w:rsid w:val="00EC0C9C"/>
    <w:rsid w:val="00EC19E2"/>
    <w:rsid w:val="00EC2086"/>
    <w:rsid w:val="00ED5D0A"/>
    <w:rsid w:val="00EE3267"/>
    <w:rsid w:val="00EE6C8D"/>
    <w:rsid w:val="00EE7A9A"/>
    <w:rsid w:val="00EF015A"/>
    <w:rsid w:val="00EF06D6"/>
    <w:rsid w:val="00EF2C21"/>
    <w:rsid w:val="00EF3749"/>
    <w:rsid w:val="00EF4345"/>
    <w:rsid w:val="00EF5CDD"/>
    <w:rsid w:val="00EF73CE"/>
    <w:rsid w:val="00F0432B"/>
    <w:rsid w:val="00F05E68"/>
    <w:rsid w:val="00F11690"/>
    <w:rsid w:val="00F121DA"/>
    <w:rsid w:val="00F17300"/>
    <w:rsid w:val="00F23B1F"/>
    <w:rsid w:val="00F266F2"/>
    <w:rsid w:val="00F32A99"/>
    <w:rsid w:val="00F35ADC"/>
    <w:rsid w:val="00F3618A"/>
    <w:rsid w:val="00F36DCE"/>
    <w:rsid w:val="00F43018"/>
    <w:rsid w:val="00F450F0"/>
    <w:rsid w:val="00F64E9F"/>
    <w:rsid w:val="00F710AD"/>
    <w:rsid w:val="00F71862"/>
    <w:rsid w:val="00F750A3"/>
    <w:rsid w:val="00F8070D"/>
    <w:rsid w:val="00F819E3"/>
    <w:rsid w:val="00F876DC"/>
    <w:rsid w:val="00F961D1"/>
    <w:rsid w:val="00FA221F"/>
    <w:rsid w:val="00FB0A49"/>
    <w:rsid w:val="00FB4675"/>
    <w:rsid w:val="00FB6BDB"/>
    <w:rsid w:val="00FB7608"/>
    <w:rsid w:val="00FC0CBA"/>
    <w:rsid w:val="00FC428D"/>
    <w:rsid w:val="00FC6316"/>
    <w:rsid w:val="00FC6EBB"/>
    <w:rsid w:val="00FD4ED7"/>
    <w:rsid w:val="00FE3F7B"/>
    <w:rsid w:val="00FE40C1"/>
    <w:rsid w:val="00FF5989"/>
    <w:rsid w:val="00FF5D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A93B12-B9E6-4C69-8DF7-62DAB65A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692B"/>
    <w:rPr>
      <w:sz w:val="24"/>
      <w:szCs w:val="24"/>
    </w:rPr>
  </w:style>
  <w:style w:type="paragraph" w:styleId="Nadpis1">
    <w:name w:val="heading 1"/>
    <w:basedOn w:val="Normln"/>
    <w:next w:val="Normln"/>
    <w:qFormat/>
    <w:rsid w:val="0063692B"/>
    <w:pPr>
      <w:keepNext/>
      <w:jc w:val="both"/>
      <w:outlineLvl w:val="0"/>
    </w:pPr>
    <w:rPr>
      <w:i/>
      <w:iCs/>
    </w:rPr>
  </w:style>
  <w:style w:type="paragraph" w:styleId="Nadpis2">
    <w:name w:val="heading 2"/>
    <w:basedOn w:val="Normln"/>
    <w:next w:val="Normln"/>
    <w:qFormat/>
    <w:rsid w:val="0063692B"/>
    <w:pPr>
      <w:keepNext/>
      <w:jc w:val="both"/>
      <w:outlineLvl w:val="1"/>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63692B"/>
    <w:pPr>
      <w:ind w:left="2832" w:hanging="2127"/>
      <w:jc w:val="both"/>
    </w:pPr>
    <w:rPr>
      <w:szCs w:val="20"/>
    </w:rPr>
  </w:style>
  <w:style w:type="paragraph" w:styleId="Zpat">
    <w:name w:val="footer"/>
    <w:basedOn w:val="Normln"/>
    <w:semiHidden/>
    <w:rsid w:val="0063692B"/>
    <w:pPr>
      <w:tabs>
        <w:tab w:val="center" w:pos="4536"/>
        <w:tab w:val="right" w:pos="9072"/>
      </w:tabs>
    </w:pPr>
  </w:style>
  <w:style w:type="character" w:styleId="slostrnky">
    <w:name w:val="page number"/>
    <w:basedOn w:val="Standardnpsmoodstavce"/>
    <w:semiHidden/>
    <w:rsid w:val="0063692B"/>
  </w:style>
  <w:style w:type="paragraph" w:styleId="Zhlav">
    <w:name w:val="header"/>
    <w:basedOn w:val="Normln"/>
    <w:semiHidden/>
    <w:rsid w:val="0063692B"/>
    <w:pPr>
      <w:tabs>
        <w:tab w:val="center" w:pos="4536"/>
        <w:tab w:val="right" w:pos="9072"/>
      </w:tabs>
    </w:pPr>
  </w:style>
  <w:style w:type="paragraph" w:styleId="Zkladntextodsazen2">
    <w:name w:val="Body Text Indent 2"/>
    <w:basedOn w:val="Normln"/>
    <w:semiHidden/>
    <w:rsid w:val="0063692B"/>
    <w:pPr>
      <w:tabs>
        <w:tab w:val="left" w:pos="0"/>
      </w:tabs>
      <w:ind w:left="705" w:hanging="705"/>
      <w:jc w:val="both"/>
    </w:pPr>
  </w:style>
  <w:style w:type="character" w:customStyle="1" w:styleId="ZpatChar">
    <w:name w:val="Zápatí Char"/>
    <w:basedOn w:val="Standardnpsmoodstavce"/>
    <w:rsid w:val="0063692B"/>
    <w:rPr>
      <w:sz w:val="24"/>
      <w:szCs w:val="24"/>
    </w:rPr>
  </w:style>
  <w:style w:type="paragraph" w:customStyle="1" w:styleId="Styl">
    <w:name w:val="Styl"/>
    <w:rsid w:val="0063692B"/>
    <w:pPr>
      <w:widowControl w:val="0"/>
      <w:autoSpaceDE w:val="0"/>
      <w:autoSpaceDN w:val="0"/>
      <w:adjustRightInd w:val="0"/>
    </w:pPr>
    <w:rPr>
      <w:sz w:val="24"/>
      <w:szCs w:val="24"/>
    </w:rPr>
  </w:style>
  <w:style w:type="paragraph" w:styleId="Textbubliny">
    <w:name w:val="Balloon Text"/>
    <w:basedOn w:val="Normln"/>
    <w:link w:val="TextbublinyChar"/>
    <w:uiPriority w:val="99"/>
    <w:semiHidden/>
    <w:unhideWhenUsed/>
    <w:rsid w:val="009B1BBE"/>
    <w:rPr>
      <w:rFonts w:ascii="Tahoma" w:hAnsi="Tahoma" w:cs="Tahoma"/>
      <w:sz w:val="16"/>
      <w:szCs w:val="16"/>
    </w:rPr>
  </w:style>
  <w:style w:type="character" w:customStyle="1" w:styleId="TextbublinyChar">
    <w:name w:val="Text bubliny Char"/>
    <w:basedOn w:val="Standardnpsmoodstavce"/>
    <w:link w:val="Textbubliny"/>
    <w:uiPriority w:val="99"/>
    <w:semiHidden/>
    <w:rsid w:val="009B1BBE"/>
    <w:rPr>
      <w:rFonts w:ascii="Tahoma" w:hAnsi="Tahoma" w:cs="Tahoma"/>
      <w:sz w:val="16"/>
      <w:szCs w:val="16"/>
    </w:rPr>
  </w:style>
  <w:style w:type="paragraph" w:styleId="Zkladntext">
    <w:name w:val="Body Text"/>
    <w:basedOn w:val="Normln"/>
    <w:link w:val="ZkladntextChar"/>
    <w:uiPriority w:val="99"/>
    <w:unhideWhenUsed/>
    <w:rsid w:val="003D05A2"/>
    <w:pPr>
      <w:spacing w:after="120"/>
    </w:pPr>
  </w:style>
  <w:style w:type="character" w:customStyle="1" w:styleId="ZkladntextChar">
    <w:name w:val="Základní text Char"/>
    <w:basedOn w:val="Standardnpsmoodstavce"/>
    <w:link w:val="Zkladntext"/>
    <w:uiPriority w:val="99"/>
    <w:rsid w:val="003D05A2"/>
    <w:rPr>
      <w:sz w:val="24"/>
      <w:szCs w:val="24"/>
    </w:rPr>
  </w:style>
  <w:style w:type="paragraph" w:customStyle="1" w:styleId="CM8">
    <w:name w:val="CM8"/>
    <w:basedOn w:val="Normln"/>
    <w:next w:val="Normln"/>
    <w:rsid w:val="000327BF"/>
    <w:pPr>
      <w:widowControl w:val="0"/>
      <w:autoSpaceDE w:val="0"/>
      <w:autoSpaceDN w:val="0"/>
      <w:adjustRightInd w:val="0"/>
      <w:spacing w:line="243" w:lineRule="atLeast"/>
    </w:pPr>
    <w:rPr>
      <w:rFonts w:ascii="Verdana" w:hAnsi="Verdana"/>
    </w:rPr>
  </w:style>
  <w:style w:type="character" w:customStyle="1" w:styleId="ZkladntextodsazenChar">
    <w:name w:val="Základní text odsazený Char"/>
    <w:basedOn w:val="Standardnpsmoodstavce"/>
    <w:link w:val="Zkladntextodsazen"/>
    <w:semiHidden/>
    <w:rsid w:val="00364544"/>
    <w:rPr>
      <w:sz w:val="24"/>
    </w:rPr>
  </w:style>
  <w:style w:type="character" w:styleId="Odkaznakoment">
    <w:name w:val="annotation reference"/>
    <w:basedOn w:val="Standardnpsmoodstavce"/>
    <w:semiHidden/>
    <w:unhideWhenUsed/>
    <w:rsid w:val="005750E2"/>
    <w:rPr>
      <w:sz w:val="16"/>
      <w:szCs w:val="16"/>
    </w:rPr>
  </w:style>
  <w:style w:type="paragraph" w:styleId="Textkomente">
    <w:name w:val="annotation text"/>
    <w:basedOn w:val="Normln"/>
    <w:link w:val="TextkomenteChar"/>
    <w:semiHidden/>
    <w:unhideWhenUsed/>
    <w:rsid w:val="005750E2"/>
    <w:rPr>
      <w:sz w:val="20"/>
      <w:szCs w:val="20"/>
    </w:rPr>
  </w:style>
  <w:style w:type="character" w:customStyle="1" w:styleId="TextkomenteChar">
    <w:name w:val="Text komentáře Char"/>
    <w:basedOn w:val="Standardnpsmoodstavce"/>
    <w:link w:val="Textkomente"/>
    <w:semiHidden/>
    <w:rsid w:val="005750E2"/>
  </w:style>
  <w:style w:type="paragraph" w:styleId="Pedmtkomente">
    <w:name w:val="annotation subject"/>
    <w:basedOn w:val="Textkomente"/>
    <w:next w:val="Textkomente"/>
    <w:link w:val="PedmtkomenteChar"/>
    <w:uiPriority w:val="99"/>
    <w:semiHidden/>
    <w:unhideWhenUsed/>
    <w:rsid w:val="005750E2"/>
    <w:rPr>
      <w:b/>
      <w:bCs/>
    </w:rPr>
  </w:style>
  <w:style w:type="character" w:customStyle="1" w:styleId="PedmtkomenteChar">
    <w:name w:val="Předmět komentáře Char"/>
    <w:basedOn w:val="TextkomenteChar"/>
    <w:link w:val="Pedmtkomente"/>
    <w:uiPriority w:val="99"/>
    <w:semiHidden/>
    <w:rsid w:val="005750E2"/>
    <w:rPr>
      <w:b/>
      <w:bCs/>
    </w:rPr>
  </w:style>
  <w:style w:type="paragraph" w:styleId="Odstavecseseznamem">
    <w:name w:val="List Paragraph"/>
    <w:basedOn w:val="Normln"/>
    <w:uiPriority w:val="34"/>
    <w:qFormat/>
    <w:rsid w:val="007F0511"/>
    <w:pPr>
      <w:ind w:left="720"/>
      <w:contextualSpacing/>
    </w:pPr>
  </w:style>
  <w:style w:type="paragraph" w:styleId="Nzev">
    <w:name w:val="Title"/>
    <w:basedOn w:val="Normln"/>
    <w:link w:val="NzevChar"/>
    <w:qFormat/>
    <w:rsid w:val="000E1ACE"/>
    <w:pPr>
      <w:jc w:val="center"/>
    </w:pPr>
    <w:rPr>
      <w:b/>
      <w:bCs/>
      <w:sz w:val="28"/>
    </w:rPr>
  </w:style>
  <w:style w:type="character" w:customStyle="1" w:styleId="NzevChar">
    <w:name w:val="Název Char"/>
    <w:basedOn w:val="Standardnpsmoodstavce"/>
    <w:link w:val="Nzev"/>
    <w:rsid w:val="000E1ACE"/>
    <w:rPr>
      <w:b/>
      <w:bCs/>
      <w:sz w:val="28"/>
      <w:szCs w:val="24"/>
    </w:rPr>
  </w:style>
  <w:style w:type="paragraph" w:styleId="Revize">
    <w:name w:val="Revision"/>
    <w:hidden/>
    <w:uiPriority w:val="99"/>
    <w:semiHidden/>
    <w:rsid w:val="002309B0"/>
    <w:rPr>
      <w:sz w:val="24"/>
      <w:szCs w:val="24"/>
    </w:rPr>
  </w:style>
  <w:style w:type="paragraph" w:customStyle="1" w:styleId="Hlavika">
    <w:name w:val="Hlavička"/>
    <w:basedOn w:val="Normln"/>
    <w:qFormat/>
    <w:rsid w:val="00912876"/>
    <w:pPr>
      <w:spacing w:line="192" w:lineRule="exact"/>
      <w:jc w:val="both"/>
    </w:pPr>
    <w:rPr>
      <w:rFonts w:ascii="Arial" w:hAnsi="Arial" w:cs="Arial"/>
      <w:noProof/>
      <w:color w:val="003C69"/>
      <w:sz w:val="18"/>
      <w:szCs w:val="16"/>
      <w:lang w:eastAsia="en-US"/>
    </w:rPr>
  </w:style>
  <w:style w:type="paragraph" w:customStyle="1" w:styleId="adrvpr">
    <w:name w:val="adr vpr"/>
    <w:basedOn w:val="Normln"/>
    <w:rsid w:val="00912876"/>
    <w:pPr>
      <w:tabs>
        <w:tab w:val="left" w:pos="7513"/>
      </w:tabs>
      <w:ind w:left="-993" w:right="-426"/>
    </w:pPr>
    <w:rPr>
      <w:sz w:val="22"/>
      <w:szCs w:val="20"/>
    </w:rPr>
  </w:style>
  <w:style w:type="character" w:customStyle="1" w:styleId="hps">
    <w:name w:val="hps"/>
    <w:basedOn w:val="Standardnpsmoodstavce"/>
    <w:rsid w:val="00912876"/>
  </w:style>
  <w:style w:type="paragraph" w:styleId="Prosttext">
    <w:name w:val="Plain Text"/>
    <w:basedOn w:val="Normln"/>
    <w:link w:val="ProsttextChar"/>
    <w:uiPriority w:val="99"/>
    <w:unhideWhenUsed/>
    <w:rsid w:val="00D513D1"/>
    <w:rPr>
      <w:rFonts w:ascii="Arial" w:eastAsia="Calibri" w:hAnsi="Arial" w:cs="Arial"/>
      <w:sz w:val="20"/>
      <w:szCs w:val="20"/>
      <w:lang w:eastAsia="en-US"/>
    </w:rPr>
  </w:style>
  <w:style w:type="character" w:customStyle="1" w:styleId="ProsttextChar">
    <w:name w:val="Prostý text Char"/>
    <w:basedOn w:val="Standardnpsmoodstavce"/>
    <w:link w:val="Prosttext"/>
    <w:uiPriority w:val="99"/>
    <w:rsid w:val="00D513D1"/>
    <w:rPr>
      <w:rFonts w:ascii="Arial" w:eastAsia="Calibri"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0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D49F2-CB88-4B45-AFB2-A93685FB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3773</Words>
  <Characters>22266</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Smlouva o poskytování služeb komplexního pneuservisu</vt:lpstr>
    </vt:vector>
  </TitlesOfParts>
  <Company>Dopravní podnik Ostrava a.s.</Company>
  <LinksUpToDate>false</LinksUpToDate>
  <CharactersWithSpaces>25988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 komplexního pneuservisu</dc:title>
  <dc:creator>Uhlář</dc:creator>
  <cp:lastModifiedBy>Ondrůšková Alexandra</cp:lastModifiedBy>
  <cp:revision>2</cp:revision>
  <cp:lastPrinted>2016-05-05T11:08:00Z</cp:lastPrinted>
  <dcterms:created xsi:type="dcterms:W3CDTF">2019-04-16T08:33:00Z</dcterms:created>
  <dcterms:modified xsi:type="dcterms:W3CDTF">2019-04-16T08:33:00Z</dcterms:modified>
</cp:coreProperties>
</file>